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F095D" w14:textId="77777777" w:rsidR="004004D9" w:rsidRDefault="00322633">
      <w:pPr>
        <w:keepNext/>
        <w:spacing w:after="60" w:line="240" w:lineRule="auto"/>
        <w:jc w:val="center"/>
      </w:pPr>
      <w:r>
        <w:rPr>
          <w:rFonts w:eastAsia="Marianne"/>
          <w:b/>
          <w:color w:val="002D5B"/>
          <w:sz w:val="30"/>
        </w:rPr>
        <w:t>CONVENTION DE PARTENARIAT</w:t>
      </w:r>
    </w:p>
    <w:p w14:paraId="2976E33E" w14:textId="77777777" w:rsidR="004004D9" w:rsidRDefault="00322633">
      <w:pPr>
        <w:keepNext/>
        <w:spacing w:after="40" w:line="240" w:lineRule="auto"/>
        <w:jc w:val="center"/>
      </w:pPr>
      <w:r>
        <w:rPr>
          <w:rFonts w:eastAsia="Marianne"/>
          <w:b/>
          <w:color w:val="000000"/>
          <w:sz w:val="23"/>
        </w:rPr>
        <w:t>Dispositif « Deux heures de sport en plus au collège » (2HSC)</w:t>
      </w:r>
    </w:p>
    <w:p w14:paraId="50F88CAD" w14:textId="77777777" w:rsidR="004004D9" w:rsidRDefault="00322633">
      <w:pPr>
        <w:keepNext/>
        <w:spacing w:after="180" w:line="240" w:lineRule="auto"/>
        <w:jc w:val="center"/>
      </w:pPr>
      <w:r>
        <w:rPr>
          <w:rFonts w:eastAsia="Marianne"/>
          <w:color w:val="5F666E"/>
          <w:sz w:val="18"/>
        </w:rPr>
        <w:t>Année scolaire 2026-2027  |  Modèle régional</w:t>
      </w:r>
      <w:r w:rsidR="001E0E2B">
        <w:rPr>
          <w:rFonts w:eastAsia="Marianne"/>
          <w:color w:val="5F666E"/>
          <w:sz w:val="18"/>
        </w:rPr>
        <w:t xml:space="preserve"> unique</w:t>
      </w:r>
      <w:r>
        <w:rPr>
          <w:rFonts w:eastAsia="Marianne"/>
          <w:color w:val="5F666E"/>
          <w:sz w:val="18"/>
        </w:rPr>
        <w:t xml:space="preserve"> DRAJES Île-de-France</w:t>
      </w:r>
    </w:p>
    <w:p w14:paraId="6A39A9CD" w14:textId="77777777" w:rsidR="004004D9" w:rsidRDefault="00322633">
      <w:pPr>
        <w:pStyle w:val="Titre1"/>
        <w:keepLines w:val="0"/>
        <w:spacing w:before="200" w:after="80" w:line="240" w:lineRule="auto"/>
      </w:pPr>
      <w:r>
        <w:rPr>
          <w:rFonts w:ascii="Marianne" w:eastAsia="Marianne" w:hAnsi="Marianne"/>
        </w:rPr>
        <w:t>Entre les soussignés</w:t>
      </w:r>
    </w:p>
    <w:tbl>
      <w:tblPr>
        <w:tblStyle w:val="Grilledutableau"/>
        <w:tblW w:w="9860" w:type="dxa"/>
        <w:tblInd w:w="120" w:type="dxa"/>
        <w:tblLayout w:type="fixed"/>
        <w:tblLook w:val="04A0" w:firstRow="1" w:lastRow="0" w:firstColumn="1" w:lastColumn="0" w:noHBand="0" w:noVBand="1"/>
      </w:tblPr>
      <w:tblGrid>
        <w:gridCol w:w="2750"/>
        <w:gridCol w:w="7110"/>
      </w:tblGrid>
      <w:tr w:rsidR="004004D9" w14:paraId="29C3A60F" w14:textId="77777777">
        <w:trPr>
          <w:cantSplit/>
        </w:trPr>
        <w:tc>
          <w:tcPr>
            <w:tcW w:w="2750" w:type="dxa"/>
            <w:tcBorders>
              <w:top w:val="single" w:sz="4" w:space="0" w:color="AEB4BA"/>
              <w:left w:val="single" w:sz="4" w:space="0" w:color="AEB4BA"/>
              <w:bottom w:val="single" w:sz="4" w:space="0" w:color="AEB4BA"/>
              <w:right w:val="single" w:sz="4" w:space="0" w:color="AEB4BA"/>
            </w:tcBorders>
            <w:shd w:val="clear" w:color="auto" w:fill="E9F1F8"/>
            <w:tcMar>
              <w:top w:w="90" w:type="dxa"/>
              <w:left w:w="120" w:type="dxa"/>
              <w:bottom w:w="90" w:type="dxa"/>
              <w:right w:w="120" w:type="dxa"/>
            </w:tcMar>
            <w:vAlign w:val="center"/>
          </w:tcPr>
          <w:p w14:paraId="41341F53" w14:textId="77777777" w:rsidR="004004D9" w:rsidRPr="00741CC1" w:rsidRDefault="00322633">
            <w:pPr>
              <w:spacing w:after="0" w:line="240" w:lineRule="auto"/>
              <w:rPr>
                <w:sz w:val="18"/>
                <w:szCs w:val="18"/>
              </w:rPr>
            </w:pPr>
            <w:r w:rsidRPr="00741CC1">
              <w:rPr>
                <w:rFonts w:eastAsia="Marianne"/>
                <w:b/>
                <w:color w:val="002D5B"/>
                <w:sz w:val="18"/>
                <w:szCs w:val="18"/>
              </w:rPr>
              <w:t>La structure partenaire</w:t>
            </w:r>
          </w:p>
        </w:tc>
        <w:tc>
          <w:tcPr>
            <w:tcW w:w="7110" w:type="dxa"/>
            <w:tcBorders>
              <w:top w:val="single" w:sz="4" w:space="0" w:color="AEB4BA"/>
              <w:left w:val="single" w:sz="4" w:space="0" w:color="AEB4BA"/>
              <w:bottom w:val="single" w:sz="4" w:space="0" w:color="AEB4BA"/>
              <w:right w:val="single" w:sz="4" w:space="0" w:color="AEB4BA"/>
            </w:tcBorders>
            <w:shd w:val="clear" w:color="auto" w:fill="F5F8FB"/>
            <w:tcMar>
              <w:top w:w="90" w:type="dxa"/>
              <w:left w:w="120" w:type="dxa"/>
              <w:bottom w:w="90" w:type="dxa"/>
              <w:right w:w="120" w:type="dxa"/>
            </w:tcMar>
            <w:vAlign w:val="center"/>
          </w:tcPr>
          <w:p w14:paraId="07A284AE" w14:textId="77777777" w:rsidR="004004D9" w:rsidRDefault="00322633">
            <w:pPr>
              <w:spacing w:after="0" w:line="240" w:lineRule="auto"/>
              <w:rPr>
                <w:rFonts w:eastAsia="Marianne"/>
                <w:color w:val="000000"/>
                <w:sz w:val="18"/>
                <w:szCs w:val="18"/>
              </w:rPr>
            </w:pPr>
            <w:r w:rsidRPr="00741CC1">
              <w:rPr>
                <w:rFonts w:eastAsia="Marianne"/>
                <w:color w:val="000000"/>
                <w:sz w:val="18"/>
                <w:szCs w:val="18"/>
              </w:rPr>
              <w:t>Dénomination : .................................................................................................</w:t>
            </w:r>
            <w:r w:rsidRPr="00741CC1">
              <w:rPr>
                <w:rFonts w:eastAsia="Marianne"/>
                <w:color w:val="000000"/>
                <w:sz w:val="18"/>
                <w:szCs w:val="18"/>
              </w:rPr>
              <w:br/>
              <w:t>Forme juridique : ........................................  SIRET : ........................................</w:t>
            </w:r>
            <w:r w:rsidRPr="00741CC1">
              <w:rPr>
                <w:rFonts w:eastAsia="Marianne"/>
                <w:color w:val="000000"/>
                <w:sz w:val="18"/>
                <w:szCs w:val="18"/>
              </w:rPr>
              <w:br/>
              <w:t>Adresse : .........................................................................................................</w:t>
            </w:r>
            <w:r w:rsidRPr="00741CC1">
              <w:rPr>
                <w:rFonts w:eastAsia="Marianne"/>
                <w:color w:val="000000"/>
                <w:sz w:val="18"/>
                <w:szCs w:val="18"/>
              </w:rPr>
              <w:br/>
              <w:t>Représentée par Mme / M. : ........................................  Qualité : ............</w:t>
            </w:r>
            <w:r w:rsidR="00536E67" w:rsidRPr="00741CC1">
              <w:rPr>
                <w:rFonts w:eastAsia="Marianne"/>
                <w:color w:val="000000"/>
                <w:sz w:val="18"/>
                <w:szCs w:val="18"/>
              </w:rPr>
              <w:t>................</w:t>
            </w:r>
            <w:r w:rsidR="00536E67" w:rsidRPr="00741CC1">
              <w:rPr>
                <w:rFonts w:eastAsia="Marianne"/>
                <w:color w:val="000000"/>
                <w:sz w:val="18"/>
                <w:szCs w:val="18"/>
              </w:rPr>
              <w:br/>
              <w:t>Dûment mandaté</w:t>
            </w:r>
            <w:r w:rsidRPr="00741CC1">
              <w:rPr>
                <w:rFonts w:eastAsia="Marianne"/>
                <w:color w:val="000000"/>
                <w:sz w:val="18"/>
                <w:szCs w:val="18"/>
              </w:rPr>
              <w:t>(e) par : .......................................................................................</w:t>
            </w:r>
            <w:r w:rsidRPr="00741CC1">
              <w:rPr>
                <w:rFonts w:eastAsia="Marianne"/>
                <w:color w:val="000000"/>
                <w:sz w:val="18"/>
                <w:szCs w:val="18"/>
              </w:rPr>
              <w:br/>
              <w:t>Ci-après désignée « la structure partenaire ».</w:t>
            </w:r>
          </w:p>
          <w:p w14:paraId="00C8AC4E" w14:textId="77777777" w:rsidR="00741CC1" w:rsidRPr="00741CC1" w:rsidRDefault="00741CC1" w:rsidP="00741CC1">
            <w:pPr>
              <w:spacing w:after="0" w:line="240" w:lineRule="auto"/>
              <w:rPr>
                <w:sz w:val="18"/>
                <w:szCs w:val="18"/>
              </w:rPr>
            </w:pPr>
            <w:r w:rsidRPr="00741CC1">
              <w:rPr>
                <w:sz w:val="18"/>
                <w:szCs w:val="18"/>
              </w:rPr>
              <w:t>Adresse électronique de correspondance :</w:t>
            </w:r>
          </w:p>
          <w:p w14:paraId="2D86DC71" w14:textId="77777777" w:rsidR="00741CC1" w:rsidRPr="00741CC1" w:rsidRDefault="00741CC1" w:rsidP="00741CC1">
            <w:pPr>
              <w:spacing w:after="0" w:line="240" w:lineRule="auto"/>
              <w:rPr>
                <w:sz w:val="18"/>
                <w:szCs w:val="18"/>
              </w:rPr>
            </w:pPr>
            <w:r w:rsidRPr="00741CC1">
              <w:rPr>
                <w:sz w:val="18"/>
                <w:szCs w:val="18"/>
              </w:rPr>
              <w:t>................................................................................................</w:t>
            </w:r>
          </w:p>
        </w:tc>
      </w:tr>
      <w:tr w:rsidR="004004D9" w14:paraId="48D674B2" w14:textId="77777777">
        <w:trPr>
          <w:cantSplit/>
        </w:trPr>
        <w:tc>
          <w:tcPr>
            <w:tcW w:w="2750" w:type="dxa"/>
            <w:tcBorders>
              <w:top w:val="single" w:sz="4" w:space="0" w:color="AEB4BA"/>
              <w:left w:val="single" w:sz="4" w:space="0" w:color="AEB4BA"/>
              <w:bottom w:val="single" w:sz="4" w:space="0" w:color="AEB4BA"/>
              <w:right w:val="single" w:sz="4" w:space="0" w:color="AEB4BA"/>
            </w:tcBorders>
            <w:shd w:val="clear" w:color="auto" w:fill="E9F1F8"/>
            <w:tcMar>
              <w:top w:w="90" w:type="dxa"/>
              <w:left w:w="120" w:type="dxa"/>
              <w:bottom w:w="90" w:type="dxa"/>
              <w:right w:w="120" w:type="dxa"/>
            </w:tcMar>
            <w:vAlign w:val="center"/>
          </w:tcPr>
          <w:p w14:paraId="51C6459B" w14:textId="77777777" w:rsidR="004004D9" w:rsidRPr="00741CC1" w:rsidRDefault="00322633">
            <w:pPr>
              <w:spacing w:after="0" w:line="240" w:lineRule="auto"/>
              <w:rPr>
                <w:sz w:val="18"/>
                <w:szCs w:val="18"/>
              </w:rPr>
            </w:pPr>
            <w:r w:rsidRPr="00741CC1">
              <w:rPr>
                <w:rFonts w:eastAsia="Marianne"/>
                <w:b/>
                <w:color w:val="002D5B"/>
                <w:sz w:val="18"/>
                <w:szCs w:val="18"/>
              </w:rPr>
              <w:t>L’établissement scolaire</w:t>
            </w:r>
          </w:p>
        </w:tc>
        <w:tc>
          <w:tcPr>
            <w:tcW w:w="7110" w:type="dxa"/>
            <w:tcBorders>
              <w:top w:val="single" w:sz="4" w:space="0" w:color="AEB4BA"/>
              <w:left w:val="single" w:sz="4" w:space="0" w:color="AEB4BA"/>
              <w:bottom w:val="single" w:sz="4" w:space="0" w:color="AEB4BA"/>
              <w:right w:val="single" w:sz="4" w:space="0" w:color="AEB4BA"/>
            </w:tcBorders>
            <w:shd w:val="clear" w:color="auto" w:fill="F5F8FB"/>
            <w:tcMar>
              <w:top w:w="90" w:type="dxa"/>
              <w:left w:w="120" w:type="dxa"/>
              <w:bottom w:w="90" w:type="dxa"/>
              <w:right w:w="120" w:type="dxa"/>
            </w:tcMar>
            <w:vAlign w:val="center"/>
          </w:tcPr>
          <w:p w14:paraId="3E693DB0" w14:textId="77777777" w:rsidR="004004D9" w:rsidRDefault="00322633">
            <w:pPr>
              <w:spacing w:after="0" w:line="240" w:lineRule="auto"/>
              <w:rPr>
                <w:rFonts w:eastAsia="Marianne"/>
                <w:color w:val="000000"/>
                <w:sz w:val="18"/>
                <w:szCs w:val="18"/>
              </w:rPr>
            </w:pPr>
            <w:r w:rsidRPr="00741CC1">
              <w:rPr>
                <w:rFonts w:eastAsia="Marianne"/>
                <w:color w:val="000000"/>
                <w:sz w:val="18"/>
                <w:szCs w:val="18"/>
              </w:rPr>
              <w:t>Collège public : ..................................................................................................</w:t>
            </w:r>
            <w:r w:rsidRPr="00741CC1">
              <w:rPr>
                <w:rFonts w:eastAsia="Marianne"/>
                <w:color w:val="000000"/>
                <w:sz w:val="18"/>
                <w:szCs w:val="18"/>
              </w:rPr>
              <w:br/>
              <w:t>UAI : ........................................  SIRET : ............................................................</w:t>
            </w:r>
            <w:r w:rsidRPr="00741CC1">
              <w:rPr>
                <w:rFonts w:eastAsia="Marianne"/>
                <w:color w:val="000000"/>
                <w:sz w:val="18"/>
                <w:szCs w:val="18"/>
              </w:rPr>
              <w:br/>
              <w:t>Adresse : .........................................................................................................</w:t>
            </w:r>
            <w:r w:rsidRPr="00741CC1">
              <w:rPr>
                <w:rFonts w:eastAsia="Marianne"/>
                <w:color w:val="000000"/>
                <w:sz w:val="18"/>
                <w:szCs w:val="18"/>
              </w:rPr>
              <w:br/>
              <w:t>Représenté par Mme / M. : ........................................, chef d’établissement</w:t>
            </w:r>
            <w:r w:rsidRPr="00741CC1">
              <w:rPr>
                <w:rFonts w:eastAsia="Marianne"/>
                <w:color w:val="000000"/>
                <w:sz w:val="18"/>
                <w:szCs w:val="18"/>
              </w:rPr>
              <w:br/>
              <w:t>Ci-après désigné « le collège ».</w:t>
            </w:r>
          </w:p>
          <w:p w14:paraId="66705A28" w14:textId="77777777" w:rsidR="00741CC1" w:rsidRPr="00741CC1" w:rsidRDefault="00741CC1" w:rsidP="00741CC1">
            <w:pPr>
              <w:spacing w:after="0" w:line="240" w:lineRule="auto"/>
              <w:rPr>
                <w:sz w:val="18"/>
                <w:szCs w:val="18"/>
              </w:rPr>
            </w:pPr>
            <w:r w:rsidRPr="00741CC1">
              <w:rPr>
                <w:sz w:val="18"/>
                <w:szCs w:val="18"/>
              </w:rPr>
              <w:t>Adresse électronique de correspondance :</w:t>
            </w:r>
            <w:r>
              <w:rPr>
                <w:sz w:val="18"/>
                <w:szCs w:val="18"/>
              </w:rPr>
              <w:t xml:space="preserve"> </w:t>
            </w:r>
          </w:p>
          <w:p w14:paraId="7F3FACD5" w14:textId="77777777" w:rsidR="00741CC1" w:rsidRPr="00741CC1" w:rsidRDefault="00741CC1" w:rsidP="00741CC1">
            <w:pPr>
              <w:spacing w:after="0" w:line="240" w:lineRule="auto"/>
              <w:rPr>
                <w:sz w:val="18"/>
                <w:szCs w:val="18"/>
              </w:rPr>
            </w:pPr>
            <w:r w:rsidRPr="00741CC1">
              <w:rPr>
                <w:sz w:val="18"/>
                <w:szCs w:val="18"/>
              </w:rPr>
              <w:t>............................................................................................</w:t>
            </w:r>
          </w:p>
        </w:tc>
      </w:tr>
      <w:tr w:rsidR="004004D9" w14:paraId="1EB7AC53" w14:textId="77777777">
        <w:trPr>
          <w:cantSplit/>
        </w:trPr>
        <w:tc>
          <w:tcPr>
            <w:tcW w:w="2750" w:type="dxa"/>
            <w:tcBorders>
              <w:top w:val="single" w:sz="4" w:space="0" w:color="AEB4BA"/>
              <w:left w:val="single" w:sz="4" w:space="0" w:color="AEB4BA"/>
              <w:bottom w:val="single" w:sz="4" w:space="0" w:color="AEB4BA"/>
              <w:right w:val="single" w:sz="4" w:space="0" w:color="AEB4BA"/>
            </w:tcBorders>
            <w:shd w:val="clear" w:color="auto" w:fill="E9F1F8"/>
            <w:tcMar>
              <w:top w:w="90" w:type="dxa"/>
              <w:left w:w="120" w:type="dxa"/>
              <w:bottom w:w="90" w:type="dxa"/>
              <w:right w:w="120" w:type="dxa"/>
            </w:tcMar>
            <w:vAlign w:val="center"/>
          </w:tcPr>
          <w:p w14:paraId="66479A51" w14:textId="77777777" w:rsidR="004004D9" w:rsidRPr="00741CC1" w:rsidRDefault="00322633">
            <w:pPr>
              <w:spacing w:after="0" w:line="240" w:lineRule="auto"/>
              <w:rPr>
                <w:rFonts w:eastAsia="Marianne"/>
                <w:b/>
                <w:color w:val="002D5B"/>
                <w:sz w:val="18"/>
                <w:szCs w:val="18"/>
              </w:rPr>
            </w:pPr>
            <w:r w:rsidRPr="00741CC1">
              <w:rPr>
                <w:rFonts w:eastAsia="Marianne"/>
                <w:b/>
                <w:color w:val="002D5B"/>
                <w:sz w:val="18"/>
                <w:szCs w:val="18"/>
              </w:rPr>
              <w:t>La DRAJES Île-de-</w:t>
            </w:r>
            <w:r w:rsidR="00AA2BC3" w:rsidRPr="00741CC1">
              <w:rPr>
                <w:rFonts w:eastAsia="Marianne"/>
                <w:b/>
                <w:color w:val="002D5B"/>
                <w:sz w:val="18"/>
                <w:szCs w:val="18"/>
              </w:rPr>
              <w:t>France</w:t>
            </w:r>
          </w:p>
          <w:p w14:paraId="63F80478" w14:textId="77777777" w:rsidR="00AA2BC3" w:rsidRPr="00741CC1" w:rsidRDefault="00AA2BC3" w:rsidP="00AA2BC3">
            <w:pPr>
              <w:spacing w:after="0" w:line="240" w:lineRule="auto"/>
              <w:rPr>
                <w:sz w:val="18"/>
                <w:szCs w:val="18"/>
              </w:rPr>
            </w:pPr>
            <w:r w:rsidRPr="00741CC1">
              <w:rPr>
                <w:rFonts w:eastAsia="Marianne"/>
                <w:b/>
                <w:color w:val="002D5B"/>
                <w:sz w:val="18"/>
                <w:szCs w:val="18"/>
              </w:rPr>
              <w:t xml:space="preserve">    (Organisme payeur)</w:t>
            </w:r>
          </w:p>
        </w:tc>
        <w:tc>
          <w:tcPr>
            <w:tcW w:w="7110" w:type="dxa"/>
            <w:tcBorders>
              <w:top w:val="single" w:sz="4" w:space="0" w:color="AEB4BA"/>
              <w:left w:val="single" w:sz="4" w:space="0" w:color="AEB4BA"/>
              <w:bottom w:val="single" w:sz="4" w:space="0" w:color="AEB4BA"/>
              <w:right w:val="single" w:sz="4" w:space="0" w:color="AEB4BA"/>
            </w:tcBorders>
            <w:shd w:val="clear" w:color="auto" w:fill="F5F8FB"/>
            <w:tcMar>
              <w:top w:w="90" w:type="dxa"/>
              <w:left w:w="120" w:type="dxa"/>
              <w:bottom w:w="90" w:type="dxa"/>
              <w:right w:w="120" w:type="dxa"/>
            </w:tcMar>
            <w:vAlign w:val="center"/>
          </w:tcPr>
          <w:p w14:paraId="3CD050C7" w14:textId="77777777" w:rsidR="004004D9" w:rsidRPr="00741CC1" w:rsidRDefault="00322633" w:rsidP="00C90986">
            <w:pPr>
              <w:spacing w:after="0" w:line="240" w:lineRule="auto"/>
              <w:rPr>
                <w:sz w:val="18"/>
                <w:szCs w:val="18"/>
              </w:rPr>
            </w:pPr>
            <w:r w:rsidRPr="00741CC1">
              <w:rPr>
                <w:sz w:val="18"/>
                <w:szCs w:val="18"/>
              </w:rPr>
              <w:t>Délégation régionale académique à la jeunesse, à l’engagement et aux sports d’Île-de-France, 6-8 rue Eugène Oudiné, CS 81360, 75634 Paris Cedex 13,</w:t>
            </w:r>
            <w:r w:rsidRPr="00741CC1">
              <w:rPr>
                <w:sz w:val="18"/>
                <w:szCs w:val="18"/>
              </w:rPr>
              <w:br/>
              <w:t xml:space="preserve">représentée par Mme </w:t>
            </w:r>
            <w:r w:rsidRPr="00741CC1">
              <w:rPr>
                <w:b/>
                <w:sz w:val="18"/>
                <w:szCs w:val="18"/>
              </w:rPr>
              <w:t>Cécile NICOL</w:t>
            </w:r>
            <w:r w:rsidRPr="00741CC1">
              <w:rPr>
                <w:sz w:val="18"/>
                <w:szCs w:val="18"/>
              </w:rPr>
              <w:br/>
              <w:t>en qualité de déléguée régionale académique à la jeunesse, à l’engagement et aux sports d’Île-de-France</w:t>
            </w:r>
            <w:r w:rsidRPr="00741CC1">
              <w:rPr>
                <w:sz w:val="18"/>
                <w:szCs w:val="18"/>
              </w:rPr>
              <w:br/>
              <w:t>dûment habilité(e) à signer la présente convention,</w:t>
            </w:r>
            <w:r w:rsidRPr="00741CC1">
              <w:rPr>
                <w:sz w:val="18"/>
                <w:szCs w:val="18"/>
              </w:rPr>
              <w:br/>
              <w:t>ci-après désignée « la DRAJES ».</w:t>
            </w:r>
          </w:p>
        </w:tc>
      </w:tr>
      <w:tr w:rsidR="004004D9" w14:paraId="1070F33A" w14:textId="77777777">
        <w:trPr>
          <w:cantSplit/>
        </w:trPr>
        <w:tc>
          <w:tcPr>
            <w:tcW w:w="2750" w:type="dxa"/>
            <w:tcBorders>
              <w:top w:val="single" w:sz="4" w:space="0" w:color="AEB4BA"/>
              <w:left w:val="single" w:sz="4" w:space="0" w:color="AEB4BA"/>
              <w:bottom w:val="single" w:sz="4" w:space="0" w:color="AEB4BA"/>
              <w:right w:val="single" w:sz="4" w:space="0" w:color="AEB4BA"/>
            </w:tcBorders>
            <w:shd w:val="clear" w:color="auto" w:fill="E9F1F8"/>
            <w:tcMar>
              <w:top w:w="90" w:type="dxa"/>
              <w:left w:w="120" w:type="dxa"/>
              <w:bottom w:w="90" w:type="dxa"/>
              <w:right w:w="120" w:type="dxa"/>
            </w:tcMar>
            <w:vAlign w:val="center"/>
          </w:tcPr>
          <w:p w14:paraId="075AB151" w14:textId="77777777" w:rsidR="004004D9" w:rsidRPr="00741CC1" w:rsidRDefault="00322633">
            <w:pPr>
              <w:spacing w:after="0" w:line="240" w:lineRule="auto"/>
              <w:rPr>
                <w:sz w:val="18"/>
                <w:szCs w:val="18"/>
              </w:rPr>
            </w:pPr>
            <w:r w:rsidRPr="00741CC1">
              <w:rPr>
                <w:rFonts w:eastAsia="Marianne"/>
                <w:b/>
                <w:color w:val="002D5B"/>
                <w:sz w:val="18"/>
                <w:szCs w:val="18"/>
              </w:rPr>
              <w:t>La collectivité territoriale</w:t>
            </w:r>
            <w:r w:rsidRPr="00741CC1">
              <w:rPr>
                <w:rFonts w:eastAsia="Marianne"/>
                <w:b/>
                <w:color w:val="002D5B"/>
                <w:sz w:val="18"/>
                <w:szCs w:val="18"/>
              </w:rPr>
              <w:br/>
            </w:r>
            <w:r w:rsidRPr="00741CC1">
              <w:rPr>
                <w:rFonts w:eastAsia="Marianne"/>
                <w:b/>
                <w:color w:val="FF0000"/>
                <w:sz w:val="18"/>
                <w:szCs w:val="18"/>
              </w:rPr>
              <w:t>(optionnel)</w:t>
            </w:r>
          </w:p>
        </w:tc>
        <w:tc>
          <w:tcPr>
            <w:tcW w:w="7110" w:type="dxa"/>
            <w:tcBorders>
              <w:top w:val="single" w:sz="4" w:space="0" w:color="AEB4BA"/>
              <w:left w:val="single" w:sz="4" w:space="0" w:color="AEB4BA"/>
              <w:bottom w:val="single" w:sz="4" w:space="0" w:color="AEB4BA"/>
              <w:right w:val="single" w:sz="4" w:space="0" w:color="AEB4BA"/>
            </w:tcBorders>
            <w:shd w:val="clear" w:color="auto" w:fill="F5F8FB"/>
            <w:tcMar>
              <w:top w:w="90" w:type="dxa"/>
              <w:left w:w="120" w:type="dxa"/>
              <w:bottom w:w="90" w:type="dxa"/>
              <w:right w:w="120" w:type="dxa"/>
            </w:tcMar>
            <w:vAlign w:val="center"/>
          </w:tcPr>
          <w:p w14:paraId="3D5116A4" w14:textId="77777777" w:rsidR="004004D9" w:rsidRDefault="00797A59">
            <w:pPr>
              <w:spacing w:after="0" w:line="240" w:lineRule="auto"/>
              <w:rPr>
                <w:rFonts w:eastAsia="Marianne"/>
                <w:color w:val="000000"/>
                <w:sz w:val="18"/>
                <w:szCs w:val="18"/>
              </w:rPr>
            </w:pPr>
            <w:r w:rsidRPr="00741CC1">
              <w:rPr>
                <w:rFonts w:eastAsia="Marianne"/>
                <w:color w:val="FF0000"/>
                <w:sz w:val="18"/>
                <w:szCs w:val="18"/>
              </w:rPr>
              <w:t>S</w:t>
            </w:r>
            <w:r w:rsidR="00322633" w:rsidRPr="00741CC1">
              <w:rPr>
                <w:rFonts w:eastAsia="Marianne"/>
                <w:color w:val="FF0000"/>
                <w:sz w:val="18"/>
                <w:szCs w:val="18"/>
              </w:rPr>
              <w:t>upprimer ce bloc</w:t>
            </w:r>
            <w:r w:rsidRPr="00741CC1">
              <w:rPr>
                <w:rFonts w:eastAsia="Marianne"/>
                <w:color w:val="FF0000"/>
                <w:sz w:val="18"/>
                <w:szCs w:val="18"/>
              </w:rPr>
              <w:t xml:space="preserve"> si ce partenaire n’est pas partie prenante</w:t>
            </w:r>
            <w:r w:rsidR="00322633" w:rsidRPr="00741CC1">
              <w:rPr>
                <w:rFonts w:eastAsia="Marianne"/>
                <w:color w:val="FF0000"/>
                <w:sz w:val="18"/>
                <w:szCs w:val="18"/>
              </w:rPr>
              <w:t>, l’article 4.3 et la signature correspondante</w:t>
            </w:r>
            <w:r w:rsidR="00322633" w:rsidRPr="00741CC1">
              <w:rPr>
                <w:rFonts w:eastAsia="Marianne"/>
                <w:color w:val="FF0000"/>
                <w:sz w:val="18"/>
                <w:szCs w:val="18"/>
              </w:rPr>
              <w:br/>
            </w:r>
            <w:r w:rsidR="00322633" w:rsidRPr="00741CC1">
              <w:rPr>
                <w:rFonts w:eastAsia="Marianne"/>
                <w:color w:val="000000"/>
                <w:sz w:val="18"/>
                <w:szCs w:val="18"/>
              </w:rPr>
              <w:t>Collectivité : ......................................................................................................</w:t>
            </w:r>
            <w:r w:rsidR="00322633" w:rsidRPr="00741CC1">
              <w:rPr>
                <w:rFonts w:eastAsia="Marianne"/>
                <w:color w:val="000000"/>
                <w:sz w:val="18"/>
                <w:szCs w:val="18"/>
              </w:rPr>
              <w:br/>
              <w:t>Adresse : .........................................................................................................</w:t>
            </w:r>
            <w:r w:rsidR="00322633" w:rsidRPr="00741CC1">
              <w:rPr>
                <w:rFonts w:eastAsia="Marianne"/>
                <w:color w:val="000000"/>
                <w:sz w:val="18"/>
                <w:szCs w:val="18"/>
              </w:rPr>
              <w:br/>
              <w:t>Représentée par Mme / M. : ........................................  Qualité : ............................</w:t>
            </w:r>
            <w:r w:rsidR="00322633" w:rsidRPr="00741CC1">
              <w:rPr>
                <w:rFonts w:eastAsia="Marianne"/>
                <w:color w:val="000000"/>
                <w:sz w:val="18"/>
                <w:szCs w:val="18"/>
              </w:rPr>
              <w:br/>
              <w:t>Habilité(e) par délibération / décision du : ................................................................</w:t>
            </w:r>
            <w:r w:rsidR="00322633" w:rsidRPr="00741CC1">
              <w:rPr>
                <w:rFonts w:eastAsia="Marianne"/>
                <w:color w:val="000000"/>
                <w:sz w:val="18"/>
                <w:szCs w:val="18"/>
              </w:rPr>
              <w:br/>
              <w:t>Ci-après désignée « la collectivité ».</w:t>
            </w:r>
          </w:p>
          <w:p w14:paraId="6ADE5D7A" w14:textId="77777777" w:rsidR="00741CC1" w:rsidRPr="00741CC1" w:rsidRDefault="00741CC1" w:rsidP="00741CC1">
            <w:pPr>
              <w:spacing w:after="0" w:line="240" w:lineRule="auto"/>
              <w:rPr>
                <w:sz w:val="18"/>
                <w:szCs w:val="18"/>
              </w:rPr>
            </w:pPr>
            <w:r w:rsidRPr="00741CC1">
              <w:rPr>
                <w:sz w:val="18"/>
                <w:szCs w:val="18"/>
              </w:rPr>
              <w:t>Adresse électronique de correspondance :</w:t>
            </w:r>
          </w:p>
          <w:p w14:paraId="6FB51198" w14:textId="77777777" w:rsidR="00741CC1" w:rsidRPr="00741CC1" w:rsidRDefault="00741CC1" w:rsidP="00741CC1">
            <w:pPr>
              <w:spacing w:after="0" w:line="240" w:lineRule="auto"/>
              <w:rPr>
                <w:sz w:val="18"/>
                <w:szCs w:val="18"/>
              </w:rPr>
            </w:pPr>
            <w:r w:rsidRPr="00741CC1">
              <w:rPr>
                <w:sz w:val="18"/>
                <w:szCs w:val="18"/>
              </w:rPr>
              <w:t>................................................................................................</w:t>
            </w:r>
          </w:p>
        </w:tc>
      </w:tr>
    </w:tbl>
    <w:p w14:paraId="582FA70D" w14:textId="77777777" w:rsidR="004004D9" w:rsidRDefault="004004D9">
      <w:pPr>
        <w:spacing w:after="40"/>
        <w:jc w:val="both"/>
      </w:pPr>
    </w:p>
    <w:p w14:paraId="3728734B" w14:textId="77777777" w:rsidR="004004D9" w:rsidRDefault="00322633" w:rsidP="00845DAA">
      <w:pPr>
        <w:pStyle w:val="Titre1"/>
        <w:keepLines w:val="0"/>
        <w:spacing w:before="60" w:after="60" w:line="240" w:lineRule="auto"/>
      </w:pPr>
      <w:r>
        <w:rPr>
          <w:rFonts w:ascii="Marianne" w:eastAsia="Marianne" w:hAnsi="Marianne"/>
        </w:rPr>
        <w:lastRenderedPageBreak/>
        <w:t>Préambule</w:t>
      </w:r>
    </w:p>
    <w:p w14:paraId="25DBC85C"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Le dispositif « Deux heures de sport en plus au collège » (2HSC), lancé en 2022, vise à favoriser l’engagement dans une pratique régulière d’activité physique et sportive des collégiennes et collégiens qui pratiquent peu ou pas de sport en dehors des enseignements obligatoires d’éducation physique et sportive (EPS).</w:t>
      </w:r>
      <w:r w:rsidR="00797A59" w:rsidRPr="00CB347E">
        <w:rPr>
          <w:rFonts w:eastAsia="Marianne"/>
          <w:color w:val="000000"/>
          <w:sz w:val="18"/>
          <w:szCs w:val="18"/>
        </w:rPr>
        <w:t xml:space="preserve"> </w:t>
      </w:r>
      <w:r w:rsidRPr="00CB347E">
        <w:rPr>
          <w:rFonts w:eastAsia="Marianne"/>
          <w:color w:val="000000"/>
          <w:sz w:val="18"/>
          <w:szCs w:val="18"/>
        </w:rPr>
        <w:t>À l’issue des travaux conduits en groupe de travail au cours de l’année 2026, le dispositif a été réaffirmé et adapté afin de mieux répondre aux attentes des jeunes et aux enjeux de développement de l’activité physique pour tous. Cette évolution s’accompagne d’une ouverture progressive à l’ensemble des collèges publics et repose sur des principes structurants destinés à renforcer l’attractivité, la lisibilité et l’impact du dispositif.</w:t>
      </w:r>
    </w:p>
    <w:p w14:paraId="5768142E" w14:textId="77777777" w:rsidR="00740B1A" w:rsidRDefault="00740B1A">
      <w:pPr>
        <w:spacing w:after="200" w:line="276" w:lineRule="auto"/>
        <w:rPr>
          <w:rFonts w:eastAsia="Marianne"/>
          <w:b/>
          <w:color w:val="000000"/>
          <w:sz w:val="18"/>
          <w:szCs w:val="18"/>
        </w:rPr>
      </w:pPr>
      <w:r>
        <w:rPr>
          <w:rFonts w:eastAsia="Marianne"/>
          <w:b/>
          <w:color w:val="000000"/>
          <w:sz w:val="18"/>
          <w:szCs w:val="18"/>
        </w:rPr>
        <w:br w:type="page"/>
      </w:r>
    </w:p>
    <w:p w14:paraId="7BA2292A" w14:textId="29FC8431" w:rsidR="004004D9" w:rsidRPr="00CB347E" w:rsidRDefault="00322633" w:rsidP="00845DAA">
      <w:pPr>
        <w:spacing w:before="60" w:after="60" w:line="240" w:lineRule="auto"/>
        <w:jc w:val="both"/>
        <w:rPr>
          <w:sz w:val="18"/>
          <w:szCs w:val="18"/>
        </w:rPr>
      </w:pPr>
      <w:r w:rsidRPr="00CB347E">
        <w:rPr>
          <w:rFonts w:eastAsia="Marianne"/>
          <w:b/>
          <w:color w:val="000000"/>
          <w:sz w:val="18"/>
          <w:szCs w:val="18"/>
        </w:rPr>
        <w:lastRenderedPageBreak/>
        <w:t>Le dispositif repose sur les principes suivants :</w:t>
      </w:r>
    </w:p>
    <w:p w14:paraId="171235DC"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une organisation en dehors des temps d’enseignement ;</w:t>
      </w:r>
    </w:p>
    <w:p w14:paraId="30A8E74E"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une palette d’activités physiques et sportives et des modalités de pratique différentes d’une offre sportive compétitive classique, afin d’attirer et de fidéliser les jeunes qui ne font pas ou peu de sport en dehors des heures d’EPS ;</w:t>
      </w:r>
    </w:p>
    <w:p w14:paraId="5ABE5F85"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une offre variée, ludique, adaptée aux goûts et aux envies des jeunes, tout en conservant une dimension éducative structurante ;</w:t>
      </w:r>
    </w:p>
    <w:p w14:paraId="54635665"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un levier favorisant la santé physique, mentale et sociale des collégiennes et collégiens.</w:t>
      </w:r>
    </w:p>
    <w:p w14:paraId="01F63BCF"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Déployé hors temps scolaire, en complément de l’enseignement d’EPS et de l’offre de l’association sportive scolaire (AS), le dispositif propose aux collégiens volontaires une offre accessible, gratuite et adaptée à leurs aspirations. Les séances privilégient des formats engageants, variés et conviviaux, favorisant le plaisir de pratiquer, la découverte de nouvelles activités et le développement de la confiance en soi, tout en conservant une dimension éducative et citoyenne.</w:t>
      </w:r>
    </w:p>
    <w:p w14:paraId="5E6122E1"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L’établissement assure la promotion du dispositif auprès des familles et des collégiens. Le chef d’établissement veille à lutter contre les préjugés, notamment sexistes, et les phénomènes d’autocensure susceptibles d’éloigner certains jeunes de la pratique sportive, en particulier les filles, les collégiens en situation de handicap ou les jeunes les plus éloignés des pratiques physiques et sportives. La participation d’élèves déjà pratiquants est possible lorsqu’elle favorise l’engagement du public prioritaire.</w:t>
      </w:r>
    </w:p>
    <w:p w14:paraId="4F83F1CC"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Le ministère chargé des sports assure le financement de la prestation d’activité physique et sportive mise en œuvre par la structure partenaire, à raison d’une séance hebdomadaire de deux heures. Cette prise en charge garantit la gratuité du dispositif pour l’ensemble des collégiens volontaires.</w:t>
      </w:r>
    </w:p>
    <w:p w14:paraId="13E00AB6"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Les établissements scolaires, les acteurs du mouvement sportif et, le cas échéant, les collectivités territoriales contribuent à la réussite du dispositif en mobilisant leurs compétences, leurs équipements et leurs ressources au service de son déploiement.</w:t>
      </w:r>
    </w:p>
    <w:p w14:paraId="1507954D" w14:textId="77777777" w:rsidR="004004D9" w:rsidRPr="00CB347E" w:rsidRDefault="00322633" w:rsidP="00845DAA">
      <w:pPr>
        <w:spacing w:before="60" w:after="60" w:line="240" w:lineRule="auto"/>
        <w:jc w:val="both"/>
        <w:rPr>
          <w:rFonts w:eastAsia="Marianne"/>
          <w:color w:val="000000"/>
          <w:sz w:val="18"/>
          <w:szCs w:val="18"/>
        </w:rPr>
      </w:pPr>
      <w:r w:rsidRPr="00CB347E">
        <w:rPr>
          <w:rFonts w:eastAsia="Marianne"/>
          <w:color w:val="000000"/>
          <w:sz w:val="18"/>
          <w:szCs w:val="18"/>
        </w:rPr>
        <w:t>Les parties s’engagent à respecter et à faire respecter les lois de la République et les principes de laïcité, de liberté de conscience, d’égalité et de non-discrimination, de fraternité, de prévention de la violence, de dignité de la personne humaine et des symboles de la République.</w:t>
      </w:r>
    </w:p>
    <w:p w14:paraId="5EF772C1" w14:textId="77777777" w:rsidR="001E0E2B" w:rsidRPr="00CB347E" w:rsidRDefault="001E0E2B" w:rsidP="00845DAA">
      <w:pPr>
        <w:spacing w:before="60" w:after="60" w:line="240" w:lineRule="auto"/>
        <w:jc w:val="both"/>
        <w:rPr>
          <w:sz w:val="18"/>
          <w:szCs w:val="18"/>
        </w:rPr>
      </w:pPr>
      <w:r w:rsidRPr="00CB347E">
        <w:rPr>
          <w:sz w:val="18"/>
          <w:szCs w:val="18"/>
        </w:rPr>
        <w:t>La DRAJES intervient au titre du financement régional du dispositif, de la signature de la convention et de la mise en paiement de la dotation attribuée au collège.</w:t>
      </w:r>
    </w:p>
    <w:p w14:paraId="55FA3067" w14:textId="77777777" w:rsidR="004004D9" w:rsidRPr="00CB347E" w:rsidRDefault="00322633" w:rsidP="00740B1A">
      <w:pPr>
        <w:spacing w:after="120" w:line="240" w:lineRule="auto"/>
        <w:rPr>
          <w:rFonts w:eastAsia="Marianne"/>
          <w:b/>
          <w:color w:val="002D5B"/>
          <w:sz w:val="18"/>
          <w:szCs w:val="18"/>
        </w:rPr>
      </w:pPr>
      <w:r w:rsidRPr="00CB347E">
        <w:rPr>
          <w:rFonts w:eastAsia="Marianne"/>
          <w:b/>
          <w:color w:val="002D5B"/>
          <w:sz w:val="18"/>
          <w:szCs w:val="18"/>
        </w:rPr>
        <w:t>Il est convenu ce qui suit :</w:t>
      </w:r>
    </w:p>
    <w:p w14:paraId="2D5DD2CC" w14:textId="77777777" w:rsidR="004004D9" w:rsidRDefault="00322633" w:rsidP="00845DAA">
      <w:pPr>
        <w:pStyle w:val="Titre1"/>
        <w:keepLines w:val="0"/>
        <w:spacing w:before="60" w:after="60" w:line="240" w:lineRule="auto"/>
      </w:pPr>
      <w:r>
        <w:rPr>
          <w:rFonts w:ascii="Marianne" w:eastAsia="Marianne" w:hAnsi="Marianne"/>
        </w:rPr>
        <w:t>Article 1 - Objet</w:t>
      </w:r>
    </w:p>
    <w:p w14:paraId="036CACA9" w14:textId="77777777" w:rsidR="004004D9" w:rsidRPr="00CB347E" w:rsidRDefault="00322633" w:rsidP="00845DAA">
      <w:pPr>
        <w:spacing w:before="60" w:after="60" w:line="240" w:lineRule="auto"/>
        <w:jc w:val="both"/>
        <w:rPr>
          <w:color w:val="FF0000"/>
          <w:sz w:val="18"/>
          <w:szCs w:val="18"/>
        </w:rPr>
      </w:pPr>
      <w:r w:rsidRPr="00CB347E">
        <w:rPr>
          <w:sz w:val="18"/>
          <w:szCs w:val="18"/>
        </w:rPr>
        <w:t xml:space="preserve">La présente convention organise, entre les parties, le déploiement du dispositif 2HSC, dans ou hors du collège, pour les collégiens volontaires et dans les créneaux identifiés par l’établissement. </w:t>
      </w:r>
      <w:r w:rsidR="00F53CD8" w:rsidRPr="00CB347E">
        <w:rPr>
          <w:color w:val="FF0000"/>
          <w:sz w:val="18"/>
          <w:szCs w:val="18"/>
        </w:rPr>
        <w:t>[</w:t>
      </w:r>
      <w:r w:rsidRPr="00CB347E">
        <w:rPr>
          <w:color w:val="FF0000"/>
          <w:sz w:val="18"/>
          <w:szCs w:val="18"/>
        </w:rPr>
        <w:t>Elle précise également, le cas échéant, l’intervention de la collectivité territoriale en soutien du dispositif</w:t>
      </w:r>
      <w:r w:rsidR="00F53CD8" w:rsidRPr="00CB347E">
        <w:rPr>
          <w:color w:val="FF0000"/>
          <w:sz w:val="18"/>
          <w:szCs w:val="18"/>
        </w:rPr>
        <w:t>]</w:t>
      </w:r>
      <w:r w:rsidRPr="00CB347E">
        <w:rPr>
          <w:color w:val="FF0000"/>
          <w:sz w:val="18"/>
          <w:szCs w:val="18"/>
        </w:rPr>
        <w:t>.</w:t>
      </w:r>
    </w:p>
    <w:p w14:paraId="7B288CFB" w14:textId="77777777" w:rsidR="004004D9" w:rsidRPr="00CB347E" w:rsidRDefault="00322633" w:rsidP="00740B1A">
      <w:pPr>
        <w:spacing w:after="120" w:line="240" w:lineRule="auto"/>
        <w:jc w:val="both"/>
        <w:rPr>
          <w:rFonts w:eastAsia="Marianne"/>
          <w:color w:val="000000"/>
          <w:sz w:val="18"/>
          <w:szCs w:val="18"/>
        </w:rPr>
      </w:pPr>
      <w:r w:rsidRPr="00CB347E">
        <w:rPr>
          <w:rFonts w:eastAsia="Marianne"/>
          <w:color w:val="000000"/>
          <w:sz w:val="18"/>
          <w:szCs w:val="18"/>
        </w:rPr>
        <w:t xml:space="preserve">Le dispositif se déploie sur l’année scolaire 2026-2027. </w:t>
      </w:r>
    </w:p>
    <w:p w14:paraId="17C4C848" w14:textId="77777777" w:rsidR="004004D9" w:rsidRDefault="00322633" w:rsidP="00845DAA">
      <w:pPr>
        <w:pStyle w:val="Titre1"/>
        <w:keepLines w:val="0"/>
        <w:spacing w:before="60" w:after="60" w:line="240" w:lineRule="auto"/>
      </w:pPr>
      <w:r>
        <w:rPr>
          <w:rFonts w:ascii="Marianne" w:eastAsia="Marianne" w:hAnsi="Marianne"/>
        </w:rPr>
        <w:t>Article 2 - Cohérence de l’offre de pratique physique et sportive proposée au sein de l’établissement</w:t>
      </w:r>
    </w:p>
    <w:p w14:paraId="73442D32"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Les activités physiques et sportives organisées par la présente convention sont complémentaires et alternatives aux offres déjà existantes. Elles peuvent s’articuler avec les projets d’établissement, d’EPS, de l’AS et les travaux du comité d’éducation à la santé, à la citoyenneté et à l’environnement (CESCE).</w:t>
      </w:r>
    </w:p>
    <w:p w14:paraId="1986DC77" w14:textId="77777777" w:rsidR="004004D9" w:rsidRDefault="00322633" w:rsidP="00845DAA">
      <w:pPr>
        <w:spacing w:before="60" w:after="60" w:line="240" w:lineRule="auto"/>
        <w:jc w:val="both"/>
        <w:rPr>
          <w:rFonts w:eastAsia="Marianne"/>
          <w:color w:val="000000"/>
          <w:sz w:val="18"/>
          <w:szCs w:val="18"/>
        </w:rPr>
      </w:pPr>
      <w:r w:rsidRPr="006321D6">
        <w:rPr>
          <w:rFonts w:eastAsia="Marianne"/>
          <w:color w:val="000000"/>
          <w:sz w:val="18"/>
          <w:szCs w:val="18"/>
        </w:rPr>
        <w:t>Les activités proposées peuvent également s’articuler avec les projets éducatifs territoriaux, notamment ceux de deuxième génération, les démarches de continuité éducative, les conventions territoriales globales, les territoires éducatifs ruraux, les cités éducatives ou tout autre cadre partenarial local visant à renforcer l’accès des adolescents aux pratiques éducatives, sportives, culturelles ou de loisirs.</w:t>
      </w:r>
    </w:p>
    <w:p w14:paraId="3D8D0C1D" w14:textId="77777777" w:rsidR="004004D9" w:rsidRDefault="00322633" w:rsidP="00845DAA">
      <w:pPr>
        <w:pStyle w:val="Titre1"/>
        <w:keepLines w:val="0"/>
        <w:spacing w:before="60" w:after="60" w:line="240" w:lineRule="auto"/>
      </w:pPr>
      <w:r>
        <w:rPr>
          <w:rFonts w:ascii="Marianne" w:eastAsia="Marianne" w:hAnsi="Marianne"/>
        </w:rPr>
        <w:lastRenderedPageBreak/>
        <w:t>Article 3 - Modalités financières</w:t>
      </w:r>
    </w:p>
    <w:p w14:paraId="6716981D"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 xml:space="preserve">Après la dernière signature de la présente convention, le collège bénéficie du montant définitif indiqué dans </w:t>
      </w:r>
      <w:r w:rsidR="006321D6" w:rsidRPr="006321D6">
        <w:rPr>
          <w:rFonts w:eastAsia="Marianne"/>
          <w:color w:val="000000"/>
          <w:sz w:val="18"/>
          <w:szCs w:val="18"/>
        </w:rPr>
        <w:t>l’annexe financière</w:t>
      </w:r>
      <w:r w:rsidRPr="006321D6">
        <w:rPr>
          <w:rFonts w:eastAsia="Marianne"/>
          <w:color w:val="000000"/>
          <w:sz w:val="18"/>
          <w:szCs w:val="18"/>
        </w:rPr>
        <w:t>, dans la limite du montant arrêté par l’instance départementale de sélection et des crédits disponibles.</w:t>
      </w:r>
      <w:r w:rsidR="00797A59" w:rsidRPr="006321D6">
        <w:rPr>
          <w:rFonts w:eastAsia="Marianne"/>
          <w:color w:val="000000"/>
          <w:sz w:val="18"/>
          <w:szCs w:val="18"/>
        </w:rPr>
        <w:t xml:space="preserve"> </w:t>
      </w:r>
    </w:p>
    <w:p w14:paraId="68D679BB" w14:textId="77777777" w:rsidR="004004D9" w:rsidRPr="006321D6" w:rsidRDefault="00322633" w:rsidP="00845DAA">
      <w:pPr>
        <w:spacing w:before="60" w:after="60" w:line="240" w:lineRule="auto"/>
        <w:jc w:val="both"/>
        <w:rPr>
          <w:sz w:val="18"/>
          <w:szCs w:val="18"/>
        </w:rPr>
      </w:pPr>
      <w:r w:rsidRPr="006321D6">
        <w:rPr>
          <w:rFonts w:eastAsia="Marianne"/>
          <w:b/>
          <w:color w:val="000000"/>
          <w:sz w:val="18"/>
          <w:szCs w:val="18"/>
        </w:rPr>
        <w:t>Le cadre financier est le suivant :</w:t>
      </w:r>
    </w:p>
    <w:p w14:paraId="0708FC0A"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le coût total d’une séance de deux heures est financé au maximum à hauteur de 150 € TTC, frais annexes compris ;</w:t>
      </w:r>
    </w:p>
    <w:p w14:paraId="7EB9BDD5"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dans ce plafond, les frais annexes de transport et de petit matériel représentent au maximum 15 % du coût total, soit 22,50 € par séance de deux heures ;</w:t>
      </w:r>
    </w:p>
    <w:p w14:paraId="36B4890B"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ces frais annexes peuvent être payés par le collège à la structure partenaire ou à un ou plusieurs autres prestataires ;</w:t>
      </w:r>
    </w:p>
    <w:p w14:paraId="46FA3DCB" w14:textId="77777777" w:rsidR="004004D9" w:rsidRPr="006321D6" w:rsidRDefault="00322633" w:rsidP="00845DAA">
      <w:pPr>
        <w:pStyle w:val="Listepuces"/>
        <w:keepLines/>
        <w:spacing w:before="60" w:after="60" w:line="240" w:lineRule="auto"/>
        <w:jc w:val="both"/>
        <w:rPr>
          <w:szCs w:val="18"/>
        </w:rPr>
      </w:pPr>
      <w:bookmarkStart w:id="0" w:name="_GoBack"/>
      <w:r w:rsidRPr="006321D6">
        <w:rPr>
          <w:rFonts w:eastAsia="Marianne"/>
          <w:color w:val="000000"/>
          <w:szCs w:val="18"/>
        </w:rPr>
        <w:t xml:space="preserve">l’enveloppe maximale indicative est de 9 000 € par collège et par an </w:t>
      </w:r>
      <w:bookmarkEnd w:id="0"/>
      <w:r w:rsidRPr="006321D6">
        <w:rPr>
          <w:rFonts w:eastAsia="Marianne"/>
          <w:color w:val="000000"/>
          <w:szCs w:val="18"/>
        </w:rPr>
        <w:t xml:space="preserve">; un dépassement éventuel est motivé dans </w:t>
      </w:r>
      <w:r w:rsidR="006321D6" w:rsidRPr="006321D6">
        <w:rPr>
          <w:rFonts w:eastAsia="Marianne"/>
          <w:color w:val="000000"/>
          <w:szCs w:val="18"/>
        </w:rPr>
        <w:t>l’annexe financière</w:t>
      </w:r>
      <w:r w:rsidRPr="006321D6">
        <w:rPr>
          <w:rFonts w:eastAsia="Marianne"/>
          <w:color w:val="000000"/>
          <w:szCs w:val="18"/>
        </w:rPr>
        <w:t xml:space="preserve"> et demeure subordonné à la décision de l’instance départementale et aux crédits disponibles.</w:t>
      </w:r>
    </w:p>
    <w:p w14:paraId="09216393"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Après signature effective, la DRAJES engage les crédits et procède à la mise en paiement de 100 % du montant définitif au collège, sur le compte figurant au RIB joint, sous réserve de la complétude du dossier et des contrôles administratifs et comptables applicables.</w:t>
      </w:r>
    </w:p>
    <w:p w14:paraId="60F5B52C" w14:textId="77777777" w:rsidR="004004D9" w:rsidRDefault="00322633" w:rsidP="00740B1A">
      <w:pPr>
        <w:spacing w:after="120" w:line="240" w:lineRule="auto"/>
        <w:jc w:val="both"/>
        <w:rPr>
          <w:rFonts w:eastAsia="Marianne"/>
          <w:color w:val="000000"/>
          <w:sz w:val="18"/>
          <w:szCs w:val="18"/>
        </w:rPr>
      </w:pPr>
      <w:r w:rsidRPr="006321D6">
        <w:rPr>
          <w:rFonts w:eastAsia="Marianne"/>
          <w:color w:val="000000"/>
          <w:sz w:val="18"/>
          <w:szCs w:val="18"/>
        </w:rPr>
        <w:t>Le chef d’établissement justifie l’utilisation des crédits au moyen des factures de la structure partenaire et, le cas échéant, des autres prestataires. Il conserve les pièces justificatives selon les règles applicables à l’établissement.</w:t>
      </w:r>
    </w:p>
    <w:p w14:paraId="6B0986B9" w14:textId="77777777" w:rsidR="004004D9" w:rsidRDefault="00322633" w:rsidP="00845DAA">
      <w:pPr>
        <w:pStyle w:val="Titre1"/>
        <w:keepLines w:val="0"/>
        <w:spacing w:before="60" w:after="60" w:line="240" w:lineRule="auto"/>
      </w:pPr>
      <w:r>
        <w:rPr>
          <w:rFonts w:ascii="Marianne" w:eastAsia="Marianne" w:hAnsi="Marianne"/>
        </w:rPr>
        <w:t>Article 4 - Responsabilités et rôle des parties</w:t>
      </w:r>
    </w:p>
    <w:p w14:paraId="678245EA" w14:textId="77777777" w:rsidR="004004D9" w:rsidRDefault="00322633" w:rsidP="00845DAA">
      <w:pPr>
        <w:pStyle w:val="Titre2"/>
        <w:keepLines w:val="0"/>
        <w:spacing w:before="60" w:after="60" w:line="240" w:lineRule="auto"/>
      </w:pPr>
      <w:r>
        <w:rPr>
          <w:rFonts w:ascii="Marianne" w:eastAsia="Marianne" w:hAnsi="Marianne"/>
        </w:rPr>
        <w:t>4.1 - Rôle du chef d’établissement</w:t>
      </w:r>
    </w:p>
    <w:p w14:paraId="0BC112A1" w14:textId="77777777" w:rsidR="004004D9" w:rsidRPr="006321D6" w:rsidRDefault="00322633" w:rsidP="00845DAA">
      <w:pPr>
        <w:spacing w:before="60" w:after="60" w:line="240" w:lineRule="auto"/>
        <w:jc w:val="both"/>
        <w:rPr>
          <w:sz w:val="18"/>
          <w:szCs w:val="18"/>
        </w:rPr>
      </w:pPr>
      <w:r w:rsidRPr="006321D6">
        <w:rPr>
          <w:rFonts w:eastAsia="Marianne"/>
          <w:b/>
          <w:color w:val="000000"/>
          <w:sz w:val="18"/>
          <w:szCs w:val="18"/>
        </w:rPr>
        <w:t>Le chef d’établissement :</w:t>
      </w:r>
    </w:p>
    <w:p w14:paraId="08F45E31"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construit et porte le projet avec la communauté éducative, notamment l’équipe de professeurs d’EPS, choisit la structure partenaire et dépose la candidature de l’établissement ;</w:t>
      </w:r>
    </w:p>
    <w:p w14:paraId="21CE3E04"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identifie un ou plusieurs créneaux de deux heures, consécutives ou non, disponibles dans l’emploi du temps hebdomadaire des élèves, hors temps d’enseignement et distincts de l’animation de l’AS ;</w:t>
      </w:r>
    </w:p>
    <w:p w14:paraId="002DEC7C"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identifie, le cas échéant, les équipements sportifs et lieux de pratique disponibles ; les responsabilités relatives aux équipements sont précisées à l’article 5 ;</w:t>
      </w:r>
    </w:p>
    <w:p w14:paraId="7CD5FA07"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assure la promotion du dispositif auprès des familles et des collégiens dès la rentrée scolaire ;</w:t>
      </w:r>
    </w:p>
    <w:p w14:paraId="37E5EC76"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s’assure de la pertinence et de l’accessibilité de l’offre proposée par la structure partenaire ;</w:t>
      </w:r>
    </w:p>
    <w:p w14:paraId="0AAD2DC8" w14:textId="77777777" w:rsidR="004004D9" w:rsidRPr="006321D6" w:rsidRDefault="00322633" w:rsidP="00845DAA">
      <w:pPr>
        <w:pStyle w:val="Listepuces"/>
        <w:keepLines/>
        <w:spacing w:before="60" w:after="60" w:line="240" w:lineRule="auto"/>
        <w:jc w:val="both"/>
        <w:rPr>
          <w:szCs w:val="18"/>
        </w:rPr>
      </w:pPr>
      <w:r>
        <w:t>communique cette offre, en partenariat avec la structure, aux familles et aux collégiens en précisant les conditions de déroulement des animations ;</w:t>
      </w:r>
    </w:p>
    <w:p w14:paraId="30C20D00" w14:textId="77777777" w:rsidR="004004D9" w:rsidRPr="006321D6" w:rsidRDefault="00322633" w:rsidP="00845DAA">
      <w:pPr>
        <w:pStyle w:val="Listepuces"/>
        <w:keepLines/>
        <w:spacing w:before="60" w:after="60" w:line="240" w:lineRule="auto"/>
        <w:jc w:val="both"/>
        <w:rPr>
          <w:szCs w:val="18"/>
        </w:rPr>
      </w:pPr>
      <w:r>
        <w:t>identifie les collégiens volontaires ; les critères d’appréciation relèvent de l’équipe de direction ;</w:t>
      </w:r>
    </w:p>
    <w:p w14:paraId="1F798D72" w14:textId="77777777" w:rsidR="00A92E6D" w:rsidRDefault="00996096" w:rsidP="00F53CD8">
      <w:pPr>
        <w:pStyle w:val="Listepuces"/>
        <w:jc w:val="both"/>
      </w:pPr>
      <w:r>
        <w:t>organise l’inscription des collégiens volontaires et transmet aux représentants légaux la fiche régionale d’inscription et d’autorisation parentale, complétée avec la structure partenaire pour les informations relatives aux animations, aux lieux, aux horaires, aux déplacements et aux conditions de prise en charge ;</w:t>
      </w:r>
    </w:p>
    <w:p w14:paraId="15341D17" w14:textId="77777777" w:rsidR="00A92E6D" w:rsidRDefault="00996096">
      <w:pPr>
        <w:pStyle w:val="Listepuces"/>
      </w:pPr>
      <w:r>
        <w:t>recueille et conserve les autorisations signées, puis transmet à la structure partenaire la liste des élèves autorisés à participer ainsi que les seules informations nécessaires à leur accueil, à leur encadrement et à leur sécurité ;</w:t>
      </w:r>
    </w:p>
    <w:p w14:paraId="0B4CCA8F"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communique les données nécessaires au suivi du dispositif, notamment le nombre de collégiens volontaires et les éléments demandés pour l’évaluation.</w:t>
      </w:r>
    </w:p>
    <w:p w14:paraId="1C038334"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Avec l’appui des services de l’État, le chef d’établissement associe les collectivités concernées aux réflexions et à la mise en œuvre du dispositif, notamment sur les transports et les équipements. Il assure ses missions en concertation avec la communauté éducative et l’équipe de professeurs d’EPS.</w:t>
      </w:r>
    </w:p>
    <w:p w14:paraId="4DCD1EA8"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lastRenderedPageBreak/>
        <w:t>Il peut solliciter un membre volontaire de l’équipe éducative comme référent du projet. Ce référent informe le chef d’établissement, les familles et l’équipe d’EPS ; assure le lien avec les équipes éducatives ; transmet à la structure les lieux de rendez-vous, la liste des collégiens et les modifications de planning ; et participe à la remontée des données de suivi et d’évaluation.</w:t>
      </w:r>
    </w:p>
    <w:p w14:paraId="511DF8C8" w14:textId="77777777" w:rsidR="004004D9" w:rsidRDefault="00322633" w:rsidP="00740B1A">
      <w:pPr>
        <w:spacing w:after="120" w:line="240" w:lineRule="auto"/>
        <w:jc w:val="both"/>
        <w:rPr>
          <w:rFonts w:eastAsia="Marianne"/>
          <w:color w:val="000000"/>
          <w:sz w:val="18"/>
          <w:szCs w:val="18"/>
        </w:rPr>
      </w:pPr>
      <w:r w:rsidRPr="006321D6">
        <w:rPr>
          <w:rFonts w:eastAsia="Marianne"/>
          <w:color w:val="000000"/>
          <w:sz w:val="18"/>
          <w:szCs w:val="18"/>
        </w:rPr>
        <w:t>Les IA-IPR EPS peuvent être mobilisés en appui et en accompagnement de la bonne mise en œuvre du dispositif.</w:t>
      </w:r>
    </w:p>
    <w:p w14:paraId="3150EF95" w14:textId="77777777" w:rsidR="004004D9" w:rsidRDefault="00322633" w:rsidP="00845DAA">
      <w:pPr>
        <w:pStyle w:val="Titre2"/>
        <w:keepLines w:val="0"/>
        <w:spacing w:before="60" w:after="60" w:line="240" w:lineRule="auto"/>
      </w:pPr>
      <w:r>
        <w:rPr>
          <w:rFonts w:ascii="Marianne" w:eastAsia="Marianne" w:hAnsi="Marianne"/>
        </w:rPr>
        <w:t>4.2 - Rôle de la structure partenaire</w:t>
      </w:r>
    </w:p>
    <w:p w14:paraId="0903E433"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La structure partenaire propose une offre d’activité physique et sportive adaptée à l’âge des collégiens et organisée en sécurité, identique ou diversifiée selon les périodes. Cette offre est présentée dans la pièce jointe 2 et précise l’activité concernée, le nombre de séances, le nombre de collégiens par séance, les dates et horaires, les lieux et, le cas échéant, les modalités de déplacement.</w:t>
      </w:r>
    </w:p>
    <w:p w14:paraId="75562D6C" w14:textId="77777777" w:rsidR="005343DD" w:rsidRPr="00CB347E" w:rsidRDefault="005343DD" w:rsidP="00845DAA">
      <w:pPr>
        <w:spacing w:before="60" w:after="60" w:line="240" w:lineRule="auto"/>
        <w:jc w:val="both"/>
        <w:rPr>
          <w:sz w:val="18"/>
          <w:szCs w:val="18"/>
        </w:rPr>
      </w:pPr>
      <w:r w:rsidRPr="00CB347E">
        <w:rPr>
          <w:sz w:val="18"/>
          <w:szCs w:val="18"/>
        </w:rPr>
        <w:t>La structure renseigne la pièce jointe 1 pour chaque intervenant ou accompagnant participant aux animations 2HSC au contact des mineurs et y précise son identité, son statut, son rôle, ses qualifications et les justificatifs applicables.</w:t>
      </w:r>
    </w:p>
    <w:p w14:paraId="06199195" w14:textId="77777777" w:rsidR="004004D9" w:rsidRPr="00CB347E" w:rsidRDefault="00322633" w:rsidP="00845DAA">
      <w:pPr>
        <w:spacing w:before="60" w:after="60" w:line="240" w:lineRule="auto"/>
        <w:jc w:val="both"/>
        <w:rPr>
          <w:sz w:val="18"/>
          <w:szCs w:val="18"/>
        </w:rPr>
      </w:pPr>
      <w:r w:rsidRPr="00CB347E">
        <w:rPr>
          <w:rFonts w:eastAsia="Marianne"/>
          <w:b/>
          <w:color w:val="000000"/>
          <w:sz w:val="18"/>
          <w:szCs w:val="18"/>
        </w:rPr>
        <w:t>La structure partenaire s’engage à :</w:t>
      </w:r>
    </w:p>
    <w:p w14:paraId="1DF2B2A9"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porter une attention particulière aux collégiens les plus éloignés de la pratique et prendre, dans la mesure du possible, les dispositions nécessaires à l’accueil des collégiens en situation de handicap ;</w:t>
      </w:r>
    </w:p>
    <w:p w14:paraId="02BCB359"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mettre à disposition au moins un intervenant pour chaque séance, conformément aux dispositions du code du sport lorsqu’elles sont applicables ;</w:t>
      </w:r>
    </w:p>
    <w:p w14:paraId="1C39086B"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mettre à disposition les équipements de sécurité individuels et collectifs requis pour l’activité concernée, si nécessaire ;</w:t>
      </w:r>
    </w:p>
    <w:p w14:paraId="5304B55B"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mettre à disposition des locaux de pratique en adéquation avec le planning, le cas échéant ;</w:t>
      </w:r>
    </w:p>
    <w:p w14:paraId="76AE55A6" w14:textId="77777777" w:rsidR="004004D9" w:rsidRPr="00CB347E" w:rsidRDefault="00322633" w:rsidP="00845DAA">
      <w:pPr>
        <w:pStyle w:val="Listepuces"/>
        <w:keepLines/>
        <w:spacing w:before="60" w:after="60" w:line="240" w:lineRule="auto"/>
        <w:jc w:val="both"/>
        <w:rPr>
          <w:szCs w:val="18"/>
        </w:rPr>
      </w:pPr>
      <w:r w:rsidRPr="00CB347E">
        <w:rPr>
          <w:szCs w:val="18"/>
        </w:rPr>
        <w:t>transmettre au collège les informations nécessaires à l’inscription des collégiens et à l’information de leurs représentants légaux, notamment les caractéristiques des animations, les horaires, les lieux, les déplacements et les conditions de prise en charge et de retour ;</w:t>
      </w:r>
    </w:p>
    <w:p w14:paraId="1918A93C" w14:textId="77777777" w:rsidR="004004D9" w:rsidRPr="00CB347E" w:rsidRDefault="00322633" w:rsidP="00845DAA">
      <w:pPr>
        <w:pStyle w:val="Listepuces"/>
        <w:keepLines/>
        <w:spacing w:before="60" w:after="60" w:line="240" w:lineRule="auto"/>
        <w:jc w:val="both"/>
        <w:rPr>
          <w:szCs w:val="18"/>
        </w:rPr>
      </w:pPr>
      <w:r w:rsidRPr="00CB347E">
        <w:rPr>
          <w:szCs w:val="18"/>
        </w:rPr>
        <w:t>assurer la surveillance des collégiens au cours du déplacement vers le lieu de pratique, le cas échéant ;</w:t>
      </w:r>
    </w:p>
    <w:p w14:paraId="622113E0"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respecter les recommandations sanitaires en vigueur ;</w:t>
      </w:r>
    </w:p>
    <w:p w14:paraId="2A04513E" w14:textId="77777777" w:rsidR="004004D9" w:rsidRPr="00CB347E" w:rsidRDefault="00322633" w:rsidP="00845DAA">
      <w:pPr>
        <w:pStyle w:val="Listepuces"/>
        <w:keepLines/>
        <w:spacing w:before="60" w:after="60" w:line="240" w:lineRule="auto"/>
        <w:jc w:val="both"/>
        <w:rPr>
          <w:szCs w:val="18"/>
        </w:rPr>
      </w:pPr>
      <w:r w:rsidRPr="00CB347E">
        <w:rPr>
          <w:rFonts w:eastAsia="Marianne"/>
          <w:color w:val="000000"/>
          <w:szCs w:val="18"/>
        </w:rPr>
        <w:t>coordonner sa communication externe sur le dispositif avec celle de l’établissement ;</w:t>
      </w:r>
    </w:p>
    <w:p w14:paraId="02AD7B56" w14:textId="77777777" w:rsidR="004004D9" w:rsidRPr="00CB347E" w:rsidRDefault="00322633" w:rsidP="00845DAA">
      <w:pPr>
        <w:pStyle w:val="Listepuces"/>
        <w:keepLines/>
        <w:spacing w:before="60" w:after="60" w:line="240" w:lineRule="auto"/>
        <w:jc w:val="both"/>
        <w:rPr>
          <w:szCs w:val="18"/>
        </w:rPr>
      </w:pPr>
      <w:r w:rsidRPr="00CB347E">
        <w:rPr>
          <w:szCs w:val="18"/>
        </w:rPr>
        <w:t>transmettre sans délai au collège et au SDJES toute modification de la liste des intervenants, des justificatifs ou du planning, avant l’intervention ou l’animation concernée.</w:t>
      </w:r>
    </w:p>
    <w:p w14:paraId="5461547A" w14:textId="77777777" w:rsidR="00A92E6D" w:rsidRPr="00CB347E" w:rsidRDefault="00996096" w:rsidP="00F53CD8">
      <w:pPr>
        <w:jc w:val="both"/>
        <w:rPr>
          <w:sz w:val="18"/>
          <w:szCs w:val="18"/>
        </w:rPr>
      </w:pPr>
      <w:r w:rsidRPr="00CB347E">
        <w:rPr>
          <w:sz w:val="18"/>
          <w:szCs w:val="18"/>
        </w:rPr>
        <w:t>La structure partenaire ne prend en charge que les collégiens figurant sur la liste des élèves autorisés transmise par le chef d’établissement. Elle ne reçoit et ne conserve, pendant la durée strictement nécessaire à la mise en œuvre des animations, que les informations utiles à leur accueil, à leur encadrement et à leur sécurité.</w:t>
      </w:r>
    </w:p>
    <w:p w14:paraId="34F2BC0B"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La structure fournit au chef d’établissement et au dossier contractuel son attestation ou contrat d’assurance de responsabilité civile, constituant la pièce jointe 3.</w:t>
      </w:r>
    </w:p>
    <w:p w14:paraId="5F24B5CE" w14:textId="77777777" w:rsidR="004004D9" w:rsidRPr="00CB347E" w:rsidRDefault="00322633" w:rsidP="00740B1A">
      <w:pPr>
        <w:spacing w:after="120" w:line="240" w:lineRule="auto"/>
        <w:jc w:val="both"/>
        <w:rPr>
          <w:rFonts w:eastAsia="Marianne"/>
          <w:color w:val="000000"/>
          <w:sz w:val="18"/>
          <w:szCs w:val="18"/>
        </w:rPr>
      </w:pPr>
      <w:r w:rsidRPr="00CB347E">
        <w:rPr>
          <w:rFonts w:eastAsia="Marianne"/>
          <w:color w:val="000000"/>
          <w:sz w:val="18"/>
          <w:szCs w:val="18"/>
        </w:rPr>
        <w:t>Les parties s’informent mutuellement, dans les meilleurs délais, ainsi que les représentants légaux des collégiens, de l’impossibilité d’assurer le maintien d’une séance et de toute modification de planning.</w:t>
      </w:r>
    </w:p>
    <w:p w14:paraId="5201FA0B" w14:textId="77777777" w:rsidR="004004D9" w:rsidRDefault="00322633" w:rsidP="00845DAA">
      <w:pPr>
        <w:pStyle w:val="Titre2"/>
        <w:keepLines w:val="0"/>
        <w:spacing w:before="60" w:after="60" w:line="240" w:lineRule="auto"/>
      </w:pPr>
      <w:r>
        <w:rPr>
          <w:rFonts w:ascii="Marianne" w:eastAsia="Marianne" w:hAnsi="Marianne"/>
        </w:rPr>
        <w:t>4.3 - Rôle de la collectivité territoriale, le cas échéant</w:t>
      </w:r>
    </w:p>
    <w:p w14:paraId="30E24B2B"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Lorsque la collectivité est partie à la convention, ses engagements sont précisés ci-dessous et dans les pièces jointes concernées :</w:t>
      </w:r>
    </w:p>
    <w:p w14:paraId="746A7BEC" w14:textId="77777777" w:rsidR="004004D9" w:rsidRPr="006321D6" w:rsidRDefault="00322633" w:rsidP="00845DAA">
      <w:pPr>
        <w:pStyle w:val="Listepuces"/>
        <w:keepLines/>
        <w:numPr>
          <w:ilvl w:val="0"/>
          <w:numId w:val="0"/>
        </w:numPr>
        <w:spacing w:before="60" w:after="60" w:line="240" w:lineRule="auto"/>
        <w:ind w:left="369"/>
        <w:jc w:val="both"/>
        <w:rPr>
          <w:szCs w:val="18"/>
        </w:rPr>
      </w:pPr>
      <w:r w:rsidRPr="006321D6">
        <w:rPr>
          <w:rFonts w:eastAsia="Marianne"/>
          <w:color w:val="000000"/>
          <w:szCs w:val="18"/>
        </w:rPr>
        <w:t xml:space="preserve">☐ </w:t>
      </w:r>
      <w:r w:rsidR="0053063B" w:rsidRPr="006321D6">
        <w:rPr>
          <w:rFonts w:eastAsia="Marianne"/>
          <w:color w:val="000000"/>
          <w:szCs w:val="18"/>
        </w:rPr>
        <w:t xml:space="preserve"> </w:t>
      </w:r>
      <w:r w:rsidRPr="006321D6">
        <w:rPr>
          <w:rFonts w:eastAsia="Marianne"/>
          <w:color w:val="000000"/>
          <w:szCs w:val="18"/>
        </w:rPr>
        <w:t>mise à disposition de locaux ou d’équipements : .................................................................................................... ;</w:t>
      </w:r>
    </w:p>
    <w:p w14:paraId="3420FBA1" w14:textId="77777777" w:rsidR="004004D9" w:rsidRPr="006321D6" w:rsidRDefault="00322633" w:rsidP="00845DAA">
      <w:pPr>
        <w:pStyle w:val="Listepuces"/>
        <w:keepLines/>
        <w:numPr>
          <w:ilvl w:val="0"/>
          <w:numId w:val="0"/>
        </w:numPr>
        <w:spacing w:before="60" w:after="60" w:line="240" w:lineRule="auto"/>
        <w:ind w:left="369"/>
        <w:jc w:val="both"/>
        <w:rPr>
          <w:szCs w:val="18"/>
        </w:rPr>
      </w:pPr>
      <w:r>
        <w:t>☐ prise en charge ou organisation du transport aller-retour entre le collège et le lieu de pratique : .................................................................................................... ;</w:t>
      </w:r>
    </w:p>
    <w:p w14:paraId="706222BB" w14:textId="77777777" w:rsidR="004004D9" w:rsidRDefault="00322633" w:rsidP="00740B1A">
      <w:pPr>
        <w:pStyle w:val="Listepuces"/>
        <w:keepLines/>
        <w:numPr>
          <w:ilvl w:val="0"/>
          <w:numId w:val="0"/>
        </w:numPr>
        <w:spacing w:after="120" w:line="240" w:lineRule="auto"/>
        <w:ind w:left="369"/>
        <w:contextualSpacing w:val="0"/>
        <w:jc w:val="both"/>
        <w:rPr>
          <w:rFonts w:eastAsia="Marianne"/>
          <w:color w:val="000000"/>
          <w:szCs w:val="18"/>
        </w:rPr>
      </w:pPr>
      <w:r w:rsidRPr="006321D6">
        <w:rPr>
          <w:rFonts w:eastAsia="Marianne"/>
          <w:color w:val="000000"/>
          <w:szCs w:val="18"/>
        </w:rPr>
        <w:t xml:space="preserve">☐ </w:t>
      </w:r>
      <w:r w:rsidR="00F53CD8">
        <w:rPr>
          <w:rFonts w:eastAsia="Marianne"/>
          <w:color w:val="000000"/>
          <w:szCs w:val="18"/>
        </w:rPr>
        <w:t xml:space="preserve"> </w:t>
      </w:r>
      <w:r w:rsidRPr="006321D6">
        <w:rPr>
          <w:rFonts w:eastAsia="Marianne"/>
          <w:color w:val="000000"/>
          <w:szCs w:val="18"/>
        </w:rPr>
        <w:t>autre contribution : .................................................................................................... .</w:t>
      </w:r>
    </w:p>
    <w:p w14:paraId="1667D837" w14:textId="77777777" w:rsidR="001E0E2B" w:rsidRPr="00FA0950" w:rsidRDefault="001E0E2B" w:rsidP="001E0E2B">
      <w:pPr>
        <w:pStyle w:val="Titre2"/>
        <w:keepLines w:val="0"/>
        <w:spacing w:before="60" w:after="60" w:line="240" w:lineRule="auto"/>
        <w:rPr>
          <w:rFonts w:ascii="Marianne" w:hAnsi="Marianne"/>
        </w:rPr>
      </w:pPr>
      <w:r w:rsidRPr="00FA0950">
        <w:rPr>
          <w:rFonts w:ascii="Marianne" w:eastAsia="Marianne" w:hAnsi="Marianne"/>
        </w:rPr>
        <w:lastRenderedPageBreak/>
        <w:t>4.4 – C</w:t>
      </w:r>
      <w:r w:rsidRPr="00FA0950">
        <w:rPr>
          <w:rFonts w:ascii="Marianne" w:hAnsi="Marianne"/>
        </w:rPr>
        <w:t>ircuit de sélection, de contrôle, de signature et de paiement en Île-de-France</w:t>
      </w:r>
    </w:p>
    <w:p w14:paraId="28DE8375" w14:textId="77777777" w:rsidR="001E0E2B" w:rsidRPr="00CB347E" w:rsidRDefault="001E0E2B" w:rsidP="001E0E2B">
      <w:pPr>
        <w:spacing w:before="60" w:after="60" w:line="240" w:lineRule="auto"/>
        <w:jc w:val="both"/>
        <w:rPr>
          <w:rFonts w:eastAsia="Marianne"/>
          <w:color w:val="000000"/>
          <w:sz w:val="18"/>
          <w:szCs w:val="18"/>
        </w:rPr>
      </w:pPr>
      <w:r w:rsidRPr="00CB347E">
        <w:rPr>
          <w:rFonts w:eastAsia="Marianne"/>
          <w:color w:val="000000"/>
          <w:sz w:val="18"/>
          <w:szCs w:val="18"/>
        </w:rPr>
        <w:t>Le DASEN lance l’appel à candidatures et détermine l’instance départementale chargée d’examiner les projets présentés par les collèges et d’arrêter les dotations dans la limite de l’enveloppe disponible.</w:t>
      </w:r>
    </w:p>
    <w:p w14:paraId="7B65F24C" w14:textId="77777777" w:rsidR="001E0E2B" w:rsidRPr="00CB347E" w:rsidRDefault="001E0E2B" w:rsidP="001E0E2B">
      <w:pPr>
        <w:spacing w:before="60" w:after="60" w:line="240" w:lineRule="auto"/>
        <w:jc w:val="both"/>
        <w:rPr>
          <w:rFonts w:eastAsia="Marianne"/>
          <w:color w:val="000000"/>
          <w:sz w:val="18"/>
          <w:szCs w:val="18"/>
        </w:rPr>
      </w:pPr>
      <w:r w:rsidRPr="00CB347E">
        <w:rPr>
          <w:rFonts w:eastAsia="Marianne"/>
          <w:color w:val="000000"/>
          <w:sz w:val="18"/>
          <w:szCs w:val="18"/>
        </w:rPr>
        <w:t>Le collège construit et porte son projet avec la communauté éducative, choisit la structure partenaire et dépose sa candidature.</w:t>
      </w:r>
    </w:p>
    <w:p w14:paraId="110D42CD" w14:textId="77777777" w:rsidR="001E0E2B" w:rsidRPr="00CB347E" w:rsidRDefault="001E0E2B" w:rsidP="001E0E2B">
      <w:pPr>
        <w:spacing w:before="60" w:after="60" w:line="240" w:lineRule="auto"/>
        <w:jc w:val="both"/>
        <w:rPr>
          <w:rFonts w:eastAsia="Marianne"/>
          <w:color w:val="000000"/>
          <w:sz w:val="18"/>
          <w:szCs w:val="18"/>
        </w:rPr>
      </w:pPr>
      <w:r w:rsidRPr="00CB347E">
        <w:rPr>
          <w:rFonts w:eastAsia="Marianne"/>
          <w:color w:val="000000"/>
          <w:sz w:val="18"/>
          <w:szCs w:val="18"/>
        </w:rPr>
        <w:t>Après sélection du projet, la convention et ses pièces jointes sont complétées et signées par le collège, la structure partenaire et, le cas échéant, la collectivité territoriale. Le dossier est ensuite transmis au SDJES compétent.</w:t>
      </w:r>
    </w:p>
    <w:p w14:paraId="44C8693F" w14:textId="77777777" w:rsidR="001E0E2B" w:rsidRPr="00CB347E" w:rsidRDefault="001E0E2B" w:rsidP="001E0E2B">
      <w:pPr>
        <w:spacing w:before="60" w:after="60" w:line="240" w:lineRule="auto"/>
        <w:jc w:val="both"/>
        <w:rPr>
          <w:rFonts w:eastAsia="Marianne"/>
          <w:color w:val="000000"/>
          <w:sz w:val="18"/>
          <w:szCs w:val="18"/>
        </w:rPr>
      </w:pPr>
      <w:r w:rsidRPr="00CB347E">
        <w:rPr>
          <w:rFonts w:eastAsia="Marianne"/>
          <w:color w:val="000000"/>
          <w:sz w:val="18"/>
          <w:szCs w:val="18"/>
        </w:rPr>
        <w:t>Le SDJES réalise les contrôles prévus par l’instruction, portant notamment sur la conformité juridique et la complétude de la convention, l’éligibilité de la structure partenaire, l’honorabilité des intervenants ainsi que les qualifications et cartes professionnelles requises.</w:t>
      </w:r>
    </w:p>
    <w:p w14:paraId="577A6742" w14:textId="77777777" w:rsidR="001E0E2B" w:rsidRPr="00CB347E" w:rsidRDefault="001E0E2B" w:rsidP="001E0E2B">
      <w:pPr>
        <w:spacing w:before="60" w:after="60" w:line="240" w:lineRule="auto"/>
        <w:jc w:val="both"/>
        <w:rPr>
          <w:rFonts w:eastAsia="Marianne"/>
          <w:color w:val="000000"/>
          <w:sz w:val="18"/>
          <w:szCs w:val="18"/>
        </w:rPr>
      </w:pPr>
      <w:r w:rsidRPr="00CB347E">
        <w:rPr>
          <w:rFonts w:eastAsia="Marianne"/>
          <w:color w:val="000000"/>
          <w:sz w:val="18"/>
          <w:szCs w:val="18"/>
        </w:rPr>
        <w:t>Le SDJES formalise la réalisation de ces contrôles par un visa porté dans la fiche navette régionale. Cette fiche est un document interne aux services de l’État et ne constitue pas une pièce supplémentaire à compléter par les parties signataires.</w:t>
      </w:r>
    </w:p>
    <w:p w14:paraId="0DD832DC" w14:textId="77777777" w:rsidR="001E0E2B" w:rsidRPr="00CB347E" w:rsidRDefault="001E0E2B" w:rsidP="001E0E2B">
      <w:pPr>
        <w:spacing w:before="60" w:after="60" w:line="240" w:lineRule="auto"/>
        <w:jc w:val="both"/>
        <w:rPr>
          <w:rFonts w:eastAsia="Marianne"/>
          <w:color w:val="000000"/>
          <w:sz w:val="18"/>
          <w:szCs w:val="18"/>
        </w:rPr>
      </w:pPr>
      <w:r w:rsidRPr="00CB347E">
        <w:rPr>
          <w:rFonts w:eastAsia="Marianne"/>
          <w:color w:val="000000"/>
          <w:sz w:val="18"/>
          <w:szCs w:val="18"/>
        </w:rPr>
        <w:t>Après visa du SDJES, le dossier est transmis à la DRAJES Île-de-France. Celle-ci vérifie la concordance avec la décision départementale, le montant attribué, la disponibilité des crédits et la présence du visa du SDJES. Elle s’appuie sur les contrôles réglementaires réalisés par le SDJES et ne les reprend qu’en cas de modification, d’incomplétude ou d’incohérence du dossier.</w:t>
      </w:r>
    </w:p>
    <w:p w14:paraId="3A23DA45" w14:textId="77777777" w:rsidR="008D35DF" w:rsidRPr="008D35DF" w:rsidRDefault="008D35DF" w:rsidP="008D35DF">
      <w:pPr>
        <w:spacing w:before="60" w:after="60" w:line="240" w:lineRule="auto"/>
        <w:jc w:val="both"/>
        <w:rPr>
          <w:rFonts w:eastAsia="Marianne"/>
          <w:color w:val="000000"/>
          <w:sz w:val="18"/>
          <w:szCs w:val="18"/>
        </w:rPr>
      </w:pPr>
      <w:r w:rsidRPr="008D35DF">
        <w:rPr>
          <w:rFonts w:eastAsia="Marianne"/>
          <w:color w:val="000000"/>
          <w:sz w:val="18"/>
          <w:szCs w:val="18"/>
        </w:rPr>
        <w:t>La DRAJES signe la convention en dernier. Aucune animation relevant du dispositif 2HSC ne peut</w:t>
      </w:r>
      <w:r>
        <w:rPr>
          <w:rFonts w:eastAsia="Marianne"/>
          <w:color w:val="000000"/>
          <w:sz w:val="18"/>
          <w:szCs w:val="18"/>
        </w:rPr>
        <w:t xml:space="preserve"> débuter avant cette signature.</w:t>
      </w:r>
    </w:p>
    <w:p w14:paraId="790A73C5" w14:textId="77777777" w:rsidR="008D35DF" w:rsidRPr="008D35DF" w:rsidRDefault="008D35DF" w:rsidP="008D35DF">
      <w:pPr>
        <w:spacing w:before="60" w:after="60" w:line="240" w:lineRule="auto"/>
        <w:jc w:val="both"/>
        <w:rPr>
          <w:rFonts w:eastAsia="Marianne"/>
          <w:color w:val="000000"/>
          <w:sz w:val="18"/>
          <w:szCs w:val="18"/>
        </w:rPr>
      </w:pPr>
      <w:r w:rsidRPr="008D35DF">
        <w:rPr>
          <w:rFonts w:eastAsia="Marianne"/>
          <w:color w:val="000000"/>
          <w:sz w:val="18"/>
          <w:szCs w:val="18"/>
        </w:rPr>
        <w:t>La convention prend effet à la date de la signature de la DRAJES, sans attendre la remise matérielle des exemplaires ori</w:t>
      </w:r>
      <w:r>
        <w:rPr>
          <w:rFonts w:eastAsia="Marianne"/>
          <w:color w:val="000000"/>
          <w:sz w:val="18"/>
          <w:szCs w:val="18"/>
        </w:rPr>
        <w:t>ginaux aux parties signataires.</w:t>
      </w:r>
    </w:p>
    <w:p w14:paraId="21083FF5" w14:textId="77777777" w:rsidR="004004D9" w:rsidRDefault="008D35DF" w:rsidP="00740B1A">
      <w:pPr>
        <w:spacing w:after="120" w:line="240" w:lineRule="auto"/>
        <w:jc w:val="both"/>
        <w:rPr>
          <w:rFonts w:eastAsia="Marianne"/>
          <w:color w:val="000000"/>
          <w:sz w:val="18"/>
          <w:szCs w:val="18"/>
        </w:rPr>
      </w:pPr>
      <w:r w:rsidRPr="008D35DF">
        <w:rPr>
          <w:rFonts w:eastAsia="Marianne"/>
          <w:color w:val="000000"/>
          <w:sz w:val="18"/>
          <w:szCs w:val="18"/>
        </w:rPr>
        <w:t>Les services compétents de la DRAJES procèdent ensuite à l’engagement et à la mise en paiement de la dotation selon le circuit administratif et financier régional.</w:t>
      </w:r>
    </w:p>
    <w:p w14:paraId="5CF8893F" w14:textId="77777777" w:rsidR="004004D9" w:rsidRDefault="00322633" w:rsidP="00845DAA">
      <w:pPr>
        <w:pStyle w:val="Titre1"/>
        <w:keepLines w:val="0"/>
        <w:spacing w:before="60" w:after="60" w:line="240" w:lineRule="auto"/>
      </w:pPr>
      <w:r>
        <w:rPr>
          <w:rFonts w:ascii="Marianne" w:eastAsia="Marianne" w:hAnsi="Marianne"/>
        </w:rPr>
        <w:t>Article 5 - Installations et équipements sportifs</w:t>
      </w:r>
    </w:p>
    <w:p w14:paraId="45B610C6"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Lorsque l’activité est organisée au sein de l’établissement, le chef d’établissement est responsable du bon état des locaux mis à disposition ; l’encadrant de la structure partenaire reste responsable des conditions de sécurité de la pratique elle-même.</w:t>
      </w:r>
    </w:p>
    <w:p w14:paraId="74AE626E" w14:textId="77777777" w:rsidR="004004D9" w:rsidRPr="00CB347E" w:rsidRDefault="00322633" w:rsidP="00845DAA">
      <w:pPr>
        <w:spacing w:before="60" w:after="60" w:line="240" w:lineRule="auto"/>
        <w:jc w:val="both"/>
        <w:rPr>
          <w:sz w:val="18"/>
          <w:szCs w:val="18"/>
        </w:rPr>
      </w:pPr>
      <w:r w:rsidRPr="00CB347E">
        <w:rPr>
          <w:rFonts w:eastAsia="Marianne"/>
          <w:color w:val="000000"/>
          <w:sz w:val="18"/>
          <w:szCs w:val="18"/>
        </w:rPr>
        <w:t>Lorsque l’activité est organisée hors de l’établissement, le propriétaire de l’équipement est responsable du bon état des locaux mis à disposition.</w:t>
      </w:r>
    </w:p>
    <w:p w14:paraId="61030261" w14:textId="77777777" w:rsidR="004004D9" w:rsidRPr="00CB347E" w:rsidRDefault="00322633" w:rsidP="00845DAA">
      <w:pPr>
        <w:spacing w:before="60" w:after="60" w:line="240" w:lineRule="auto"/>
        <w:jc w:val="both"/>
        <w:rPr>
          <w:rFonts w:eastAsia="Marianne"/>
          <w:color w:val="000000"/>
          <w:sz w:val="18"/>
          <w:szCs w:val="18"/>
        </w:rPr>
      </w:pPr>
      <w:r w:rsidRPr="00CB347E">
        <w:rPr>
          <w:rFonts w:eastAsia="Marianne"/>
          <w:color w:val="000000"/>
          <w:sz w:val="18"/>
          <w:szCs w:val="18"/>
        </w:rPr>
        <w:t>Les équipements de protection individuelle et collective prévus pour l’activité peuvent faire l’objet d’une mise à disposition entre la structure et le collège. L’intervenant de la structure partenaire s’assure du port de l’équipement individuel et du fonctionnement en sécurité de l’équipement collectif avant toute pratique effective.</w:t>
      </w:r>
    </w:p>
    <w:p w14:paraId="4B7F3D25" w14:textId="77777777" w:rsidR="003934C5" w:rsidRPr="00CB347E" w:rsidRDefault="003934C5" w:rsidP="00845DAA">
      <w:pPr>
        <w:spacing w:before="60" w:after="60" w:line="240" w:lineRule="auto"/>
        <w:jc w:val="both"/>
        <w:rPr>
          <w:rFonts w:eastAsia="Marianne"/>
          <w:color w:val="000000"/>
          <w:sz w:val="18"/>
          <w:szCs w:val="18"/>
        </w:rPr>
      </w:pPr>
      <w:r w:rsidRPr="00CB347E">
        <w:rPr>
          <w:sz w:val="18"/>
          <w:szCs w:val="18"/>
        </w:rPr>
        <w:t>Lorsque les animations 2HSC impliquent l’utilisation d’un équipement sportif scolaire par la structure partenaire, cette utilisation doit, le cas échéant, être couverte par une convention de mise à disposition conclue dans le cadre de la mutualisation de l’équipement. Sa référence est indiquée dans l’annexe 2 relative au planning.</w:t>
      </w:r>
    </w:p>
    <w:p w14:paraId="6B59A295" w14:textId="77777777" w:rsidR="003934C5" w:rsidRDefault="003934C5" w:rsidP="00845DAA">
      <w:pPr>
        <w:spacing w:before="60" w:after="60" w:line="240" w:lineRule="auto"/>
        <w:jc w:val="both"/>
        <w:rPr>
          <w:rFonts w:eastAsia="Marianne"/>
          <w:color w:val="000000"/>
          <w:sz w:val="18"/>
          <w:szCs w:val="18"/>
        </w:rPr>
      </w:pPr>
    </w:p>
    <w:p w14:paraId="68BF2EC7" w14:textId="77777777" w:rsidR="004004D9" w:rsidRDefault="00322633" w:rsidP="00845DAA">
      <w:pPr>
        <w:pStyle w:val="Titre1"/>
        <w:keepLines w:val="0"/>
        <w:spacing w:before="60" w:after="60" w:line="240" w:lineRule="auto"/>
      </w:pPr>
      <w:r>
        <w:rPr>
          <w:rFonts w:ascii="Marianne" w:eastAsia="Marianne" w:hAnsi="Marianne"/>
        </w:rPr>
        <w:t>Article 6 - Transport des collégiens volontaires</w:t>
      </w:r>
    </w:p>
    <w:p w14:paraId="097283DA" w14:textId="77777777" w:rsidR="004004D9" w:rsidRPr="00CB347E" w:rsidRDefault="00322633" w:rsidP="00845DAA">
      <w:pPr>
        <w:spacing w:before="60" w:after="60" w:line="240" w:lineRule="auto"/>
        <w:jc w:val="both"/>
        <w:rPr>
          <w:rFonts w:eastAsia="Marianne"/>
          <w:color w:val="000000"/>
          <w:sz w:val="18"/>
          <w:szCs w:val="18"/>
        </w:rPr>
      </w:pPr>
      <w:r w:rsidRPr="00CB347E">
        <w:rPr>
          <w:rFonts w:eastAsia="Marianne"/>
          <w:color w:val="000000"/>
          <w:sz w:val="18"/>
          <w:szCs w:val="18"/>
        </w:rPr>
        <w:t>Les parties précisent les modalités de déplacement et de transport des collégiens, les lieux de prise en charge et de retour. Elles veillent à privilégier, autant que possible, les mobilités douces pour se rendre sur le lieu de pratique. La structure partenaire s’assure que la police d’assurance « responsabilité civile » de son contrat couvre le déplacement des collégiens, le cas échéant.</w:t>
      </w:r>
    </w:p>
    <w:p w14:paraId="093909D5" w14:textId="77777777" w:rsidR="001E0E2B" w:rsidRPr="00CB347E" w:rsidRDefault="00812E45" w:rsidP="00740B1A">
      <w:pPr>
        <w:spacing w:after="120" w:line="240" w:lineRule="auto"/>
        <w:jc w:val="both"/>
        <w:rPr>
          <w:sz w:val="18"/>
          <w:szCs w:val="18"/>
        </w:rPr>
      </w:pPr>
      <w:r w:rsidRPr="00CB347E">
        <w:rPr>
          <w:sz w:val="18"/>
          <w:szCs w:val="18"/>
        </w:rPr>
        <w:t>Lorsque les animations 2HSC comprennent un déplacement entre le collège et le lieu de pratique, les modalités de prise en charge, de transport et de retour sont précisées dans l’information adressée aux représentants légaux et dans l’autorisation parentale prévue à l’article 10.</w:t>
      </w:r>
    </w:p>
    <w:p w14:paraId="283EB183" w14:textId="77777777" w:rsidR="004004D9" w:rsidRDefault="00322633" w:rsidP="00845DAA">
      <w:pPr>
        <w:pStyle w:val="Titre1"/>
        <w:keepLines w:val="0"/>
        <w:spacing w:before="60" w:after="60" w:line="240" w:lineRule="auto"/>
      </w:pPr>
      <w:r>
        <w:rPr>
          <w:rFonts w:ascii="Marianne" w:eastAsia="Marianne" w:hAnsi="Marianne"/>
        </w:rPr>
        <w:lastRenderedPageBreak/>
        <w:t>Article 7 - Encadrement de la pratique</w:t>
      </w:r>
    </w:p>
    <w:p w14:paraId="082CAEA8" w14:textId="77777777" w:rsidR="004004D9" w:rsidRDefault="00322633" w:rsidP="00845DAA">
      <w:pPr>
        <w:pStyle w:val="Titre2"/>
        <w:keepLines w:val="0"/>
        <w:spacing w:before="60" w:after="60" w:line="240" w:lineRule="auto"/>
      </w:pPr>
      <w:r>
        <w:rPr>
          <w:rFonts w:ascii="Marianne" w:eastAsia="Marianne" w:hAnsi="Marianne"/>
        </w:rPr>
        <w:t>7.1 - Encadrement des activités physiques ou sportives relevant du code du sport</w:t>
      </w:r>
    </w:p>
    <w:p w14:paraId="3535221F" w14:textId="77777777" w:rsidR="004004D9" w:rsidRDefault="00322633" w:rsidP="00845DAA">
      <w:pPr>
        <w:pStyle w:val="Titre3"/>
        <w:keepLines w:val="0"/>
        <w:spacing w:before="60" w:after="60" w:line="240" w:lineRule="auto"/>
      </w:pPr>
      <w:r>
        <w:rPr>
          <w:rFonts w:ascii="Marianne" w:eastAsia="Marianne" w:hAnsi="Marianne"/>
        </w:rPr>
        <w:t>7.1.1 - Honorabilité et qualification des éducateurs sportifs rémunérés</w:t>
      </w:r>
    </w:p>
    <w:p w14:paraId="526AD6DA"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Pour pouvoir enseigner contre rémunération les activités physiques et sportives, les intervenants doivent être titulaires d’un diplôme, d’un titre à finalité professionnelle ou d’un certificat de qualification inscrit sur la liste mentionnée à l’article R. 212-2 du code du sport et exercer dans les conditions prévues à ce même article, ou être en cours de formation préparant à l’un de ces diplômes, titres ou certificats de qualification dans les conditions prévues à l’article R. 212-4 du même code. La structure a recours à des éducateurs sportifs titulaires d’une carte professionnelle à jour si elle les rémunère. Elle vérifie que leur qualification correspond à l’activité proposée, conformément à l’annexe II-1 de l’article A. 212-1 du code du sport.</w:t>
      </w:r>
    </w:p>
    <w:p w14:paraId="49562263" w14:textId="77777777" w:rsidR="00740B1A" w:rsidRDefault="00740B1A">
      <w:pPr>
        <w:spacing w:after="200" w:line="276" w:lineRule="auto"/>
        <w:rPr>
          <w:rFonts w:eastAsia="Marianne" w:cstheme="majorBidi"/>
          <w:b/>
          <w:bCs/>
          <w:color w:val="002D5B"/>
          <w:szCs w:val="19"/>
        </w:rPr>
      </w:pPr>
      <w:r>
        <w:rPr>
          <w:rFonts w:eastAsia="Marianne"/>
          <w:szCs w:val="19"/>
        </w:rPr>
        <w:br w:type="page"/>
      </w:r>
    </w:p>
    <w:p w14:paraId="67C14FFF" w14:textId="204D1CCA" w:rsidR="004004D9" w:rsidRPr="00A16CA8" w:rsidRDefault="00322633" w:rsidP="00845DAA">
      <w:pPr>
        <w:pStyle w:val="Titre3"/>
        <w:keepLines w:val="0"/>
        <w:spacing w:before="60" w:after="60" w:line="240" w:lineRule="auto"/>
        <w:rPr>
          <w:szCs w:val="19"/>
        </w:rPr>
      </w:pPr>
      <w:r w:rsidRPr="00A16CA8">
        <w:rPr>
          <w:rFonts w:ascii="Marianne" w:eastAsia="Marianne" w:hAnsi="Marianne"/>
          <w:szCs w:val="19"/>
        </w:rPr>
        <w:lastRenderedPageBreak/>
        <w:t>7.1.2 - Honorabilité et qualification des éducateurs sportifs bénévoles</w:t>
      </w:r>
    </w:p>
    <w:p w14:paraId="7E26CB91" w14:textId="77777777" w:rsidR="004004D9" w:rsidRDefault="00322633" w:rsidP="00740B1A">
      <w:pPr>
        <w:spacing w:after="120" w:line="240" w:lineRule="auto"/>
        <w:jc w:val="both"/>
        <w:rPr>
          <w:rFonts w:eastAsia="Marianne"/>
          <w:color w:val="000000"/>
          <w:sz w:val="18"/>
          <w:szCs w:val="18"/>
        </w:rPr>
      </w:pPr>
      <w:r w:rsidRPr="006321D6">
        <w:rPr>
          <w:rFonts w:eastAsia="Marianne"/>
          <w:color w:val="000000"/>
          <w:sz w:val="18"/>
          <w:szCs w:val="18"/>
        </w:rPr>
        <w:t>En pièce jointe de cette convention, la structure fournit une copie de la licence à jour de l’intervenant lui permettant d’accéder aux fonctions d’éducateur sportif. Le dispositif fédéral doit permettre d’identifier, parmi les licenciés et dès leur demande de licence, les licenciés exerçant les fonctions d’éducateur sportif et/ou les fonctions d’exploitant d’un établissement d’activités physiques et sportives. La qualification fédérale s’applique pour les structures affiliées selon le règlement de la fédération concernée.</w:t>
      </w:r>
    </w:p>
    <w:p w14:paraId="404FC601" w14:textId="77777777" w:rsidR="004004D9" w:rsidRDefault="00322633" w:rsidP="00845DAA">
      <w:pPr>
        <w:pStyle w:val="Titre2"/>
        <w:keepLines w:val="0"/>
        <w:spacing w:before="60" w:after="60" w:line="240" w:lineRule="auto"/>
      </w:pPr>
      <w:r>
        <w:rPr>
          <w:rFonts w:ascii="Marianne" w:eastAsia="Marianne" w:hAnsi="Marianne"/>
        </w:rPr>
        <w:t>7.2 - Encadrement des autres activités physiques</w:t>
      </w:r>
    </w:p>
    <w:p w14:paraId="4F6BF29F" w14:textId="77777777" w:rsidR="004004D9" w:rsidRDefault="00322633" w:rsidP="00740B1A">
      <w:pPr>
        <w:spacing w:after="120" w:line="240" w:lineRule="auto"/>
        <w:jc w:val="both"/>
        <w:rPr>
          <w:rFonts w:eastAsia="Marianne"/>
          <w:color w:val="000000"/>
          <w:sz w:val="18"/>
          <w:szCs w:val="18"/>
        </w:rPr>
      </w:pPr>
      <w:r w:rsidRPr="006321D6">
        <w:rPr>
          <w:rFonts w:eastAsia="Marianne"/>
          <w:color w:val="000000"/>
          <w:sz w:val="18"/>
          <w:szCs w:val="18"/>
        </w:rPr>
        <w:t>Des activités qui ne sont pas des activités physiques ou sportives au sens du code du sport peuvent être proposées aux collégiens, telles que le yoga ou le cirque, par exemple. Elles doivent permettre d’engager une mise en activité physique des jeunes.</w:t>
      </w:r>
    </w:p>
    <w:p w14:paraId="07755F41" w14:textId="77777777" w:rsidR="004004D9" w:rsidRDefault="00322633" w:rsidP="00845DAA">
      <w:pPr>
        <w:pStyle w:val="Titre2"/>
        <w:keepLines w:val="0"/>
        <w:spacing w:before="60" w:after="60" w:line="240" w:lineRule="auto"/>
      </w:pPr>
      <w:r>
        <w:rPr>
          <w:rFonts w:ascii="Marianne" w:eastAsia="Marianne" w:hAnsi="Marianne"/>
        </w:rPr>
        <w:t>7.3 - Intervenants stagiaires</w:t>
      </w:r>
    </w:p>
    <w:p w14:paraId="3CD3FE94" w14:textId="77777777" w:rsidR="004004D9" w:rsidRDefault="00322633" w:rsidP="00740B1A">
      <w:pPr>
        <w:spacing w:after="120" w:line="240" w:lineRule="auto"/>
        <w:jc w:val="both"/>
        <w:rPr>
          <w:rFonts w:eastAsia="Marianne"/>
          <w:color w:val="000000"/>
          <w:sz w:val="18"/>
          <w:szCs w:val="18"/>
        </w:rPr>
      </w:pPr>
      <w:r w:rsidRPr="006321D6">
        <w:rPr>
          <w:rFonts w:eastAsia="Marianne"/>
          <w:color w:val="000000"/>
          <w:sz w:val="18"/>
          <w:szCs w:val="18"/>
        </w:rPr>
        <w:t>Les stagiaires en formation à un diplôme, titre à finalité professionnelle ou certificat de qualification inscrit sur la liste mentionnée à l’article R. 212-2 du code du sport et affectés au sein de la structure doivent détenir une attestation de stagiaire conformément à l’article R. 212-87 du code du sport. Ils peuvent intervenir sous la responsabilité d’un tuteur dans le respect des conditions et limites d’exercice conférées au diplôme préparé.</w:t>
      </w:r>
    </w:p>
    <w:p w14:paraId="721F169F" w14:textId="77777777" w:rsidR="004004D9" w:rsidRDefault="00322633" w:rsidP="00845DAA">
      <w:pPr>
        <w:pStyle w:val="Titre1"/>
        <w:keepLines w:val="0"/>
        <w:spacing w:before="60" w:after="60" w:line="240" w:lineRule="auto"/>
      </w:pPr>
      <w:r>
        <w:rPr>
          <w:rFonts w:ascii="Marianne" w:eastAsia="Marianne" w:hAnsi="Marianne"/>
        </w:rPr>
        <w:t>Article 8 - Structures partenaires éligibles</w:t>
      </w:r>
    </w:p>
    <w:p w14:paraId="2DB3D470"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La structure partenaire mettant à disposition les intervenants pour l’organisation de l’activité doit relever de l’une des cinq situations suivantes :</w:t>
      </w:r>
    </w:p>
    <w:p w14:paraId="66E99E22"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association ou société commerciale affiliée à une fédération sportive agréée, hors USEP, UNSS et UGSEL, en application de l’article L. 131-8 du code du sport ;</w:t>
      </w:r>
    </w:p>
    <w:p w14:paraId="2B646933"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association agréée « sport » par le préfet de département ; les agréments antérieurs à 2015 ont été abrogés ;</w:t>
      </w:r>
    </w:p>
    <w:p w14:paraId="4624A41E"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association agréée « Jeunesse et Éducation Populaire » par le préfet de département ; les agréments doivent être postérieurs à 2022 et sont d’une durée limitée de cinq ans ;</w:t>
      </w:r>
    </w:p>
    <w:p w14:paraId="06B8DD88" w14:textId="77777777" w:rsidR="004004D9" w:rsidRPr="006321D6" w:rsidRDefault="00322633" w:rsidP="00845DAA">
      <w:pPr>
        <w:pStyle w:val="Listepuces"/>
        <w:keepLines/>
        <w:spacing w:before="60" w:after="60" w:line="240" w:lineRule="auto"/>
        <w:jc w:val="both"/>
        <w:rPr>
          <w:szCs w:val="18"/>
        </w:rPr>
      </w:pPr>
      <w:r w:rsidRPr="006321D6">
        <w:rPr>
          <w:rFonts w:eastAsia="Marianne"/>
          <w:color w:val="000000"/>
          <w:szCs w:val="18"/>
        </w:rPr>
        <w:t>association affiliée à une fédération nationale agréée « Jeunesse Éducation Populaire » ;</w:t>
      </w:r>
    </w:p>
    <w:p w14:paraId="7D175A95" w14:textId="77777777" w:rsidR="004004D9" w:rsidRPr="00845DAA" w:rsidRDefault="00322633" w:rsidP="00740B1A">
      <w:pPr>
        <w:pStyle w:val="Listepuces"/>
        <w:keepLines/>
        <w:spacing w:after="120" w:line="240" w:lineRule="auto"/>
        <w:ind w:left="368"/>
        <w:contextualSpacing w:val="0"/>
        <w:jc w:val="both"/>
        <w:rPr>
          <w:szCs w:val="18"/>
        </w:rPr>
      </w:pPr>
      <w:r w:rsidRPr="006321D6">
        <w:rPr>
          <w:rFonts w:eastAsia="Marianne"/>
          <w:color w:val="000000"/>
          <w:szCs w:val="18"/>
        </w:rPr>
        <w:t>structure marchande, notamment une structure partenaire relevant du statut d’auto-entrepreneur.</w:t>
      </w:r>
    </w:p>
    <w:p w14:paraId="4F00EA47" w14:textId="77777777" w:rsidR="004004D9" w:rsidRDefault="00322633" w:rsidP="00845DAA">
      <w:pPr>
        <w:pStyle w:val="Titre1"/>
        <w:keepLines w:val="0"/>
        <w:spacing w:before="60" w:after="60" w:line="240" w:lineRule="auto"/>
      </w:pPr>
      <w:r>
        <w:rPr>
          <w:rFonts w:ascii="Marianne" w:eastAsia="Marianne" w:hAnsi="Marianne"/>
        </w:rPr>
        <w:t>Article 9 - Assurance</w:t>
      </w:r>
    </w:p>
    <w:p w14:paraId="712897D5"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La structure partenaire atteste de la souscription, pour l’exercice de son activité, des garanties d’assurance couvrant sa responsabilité civile, celle de ses préposés salariés ou bénévoles et celle des pratiquants de l’activité physique et sportive. La structure s’assure que la police d’assurance « responsabilité civile » de son contrat couvre le transport des collégiens sous sa responsabilité, le cas échéant.</w:t>
      </w:r>
    </w:p>
    <w:p w14:paraId="3D55B1C0"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Conformément à l’article L. 321-1 du code du sport, les associations et sociétés sportives sont soumises à l’obligation d’assurance.</w:t>
      </w:r>
    </w:p>
    <w:p w14:paraId="1B90F7D5" w14:textId="77777777" w:rsidR="004004D9" w:rsidRPr="006321D6" w:rsidRDefault="00322633" w:rsidP="00845DAA">
      <w:pPr>
        <w:spacing w:before="60" w:after="60" w:line="240" w:lineRule="auto"/>
        <w:jc w:val="both"/>
        <w:rPr>
          <w:sz w:val="18"/>
          <w:szCs w:val="18"/>
        </w:rPr>
      </w:pPr>
      <w:r w:rsidRPr="006321D6">
        <w:rPr>
          <w:rFonts w:eastAsia="Marianne"/>
          <w:color w:val="000000"/>
          <w:sz w:val="18"/>
          <w:szCs w:val="18"/>
        </w:rPr>
        <w:t>Pour les associations agréées « Jeunesse et Éducation Populaire » et les associations affiliées à une fédération nationale agréée « Jeunesse Éducation Populaire », elles doivent, dans le cadre de cette convention, fournir les mêmes conditions d’assurance en souscrivant un contrat couvrant les risques mentionnés à l’article L. 321-1 du code du sport. Le contrat ou l’attestation d’assurance est joint en pièce 3.</w:t>
      </w:r>
    </w:p>
    <w:p w14:paraId="23805B21" w14:textId="77777777" w:rsidR="004004D9" w:rsidRDefault="00322633" w:rsidP="00845DAA">
      <w:pPr>
        <w:spacing w:before="60" w:after="60" w:line="240" w:lineRule="auto"/>
      </w:pPr>
      <w:r>
        <w:rPr>
          <w:rFonts w:eastAsia="Marianne"/>
          <w:b/>
          <w:color w:val="002D5B"/>
          <w:sz w:val="16"/>
        </w:rPr>
        <w:t>Références réglementaires des articles 7 à 9 :</w:t>
      </w:r>
    </w:p>
    <w:p w14:paraId="59746853" w14:textId="7F739563" w:rsidR="004004D9" w:rsidRDefault="00322633" w:rsidP="00845DAA">
      <w:pPr>
        <w:spacing w:before="60" w:after="60" w:line="240" w:lineRule="auto"/>
      </w:pPr>
      <w:r>
        <w:rPr>
          <w:rFonts w:eastAsia="Marianne"/>
          <w:color w:val="5F666E"/>
          <w:sz w:val="16"/>
        </w:rPr>
        <w:t xml:space="preserve">1. </w:t>
      </w:r>
      <w:hyperlink r:id="rId8">
        <w:r>
          <w:rPr>
            <w:color w:val="1F497D"/>
            <w:sz w:val="16"/>
            <w:u w:val="single"/>
          </w:rPr>
          <w:t>Annexe II-1 de l’article A. 212-1 du code du sport</w:t>
        </w:r>
      </w:hyperlink>
      <w:r w:rsidR="00740B1A">
        <w:rPr>
          <w:color w:val="1F497D"/>
          <w:sz w:val="16"/>
          <w:u w:val="single"/>
        </w:rPr>
        <w:t xml:space="preserve"> ; </w:t>
      </w:r>
      <w:r>
        <w:rPr>
          <w:rFonts w:eastAsia="Marianne"/>
          <w:color w:val="5F666E"/>
          <w:sz w:val="16"/>
        </w:rPr>
        <w:t xml:space="preserve">2. </w:t>
      </w:r>
      <w:hyperlink r:id="rId9">
        <w:r>
          <w:rPr>
            <w:color w:val="1F497D"/>
            <w:sz w:val="16"/>
            <w:u w:val="single"/>
          </w:rPr>
          <w:t>Article R. 212-87 du code du sport</w:t>
        </w:r>
      </w:hyperlink>
      <w:r w:rsidR="00740B1A">
        <w:rPr>
          <w:color w:val="1F497D"/>
          <w:sz w:val="16"/>
          <w:u w:val="single"/>
        </w:rPr>
        <w:t> ;</w:t>
      </w:r>
      <w:r>
        <w:rPr>
          <w:rFonts w:eastAsia="Marianne"/>
          <w:color w:val="5F666E"/>
          <w:sz w:val="16"/>
        </w:rPr>
        <w:t xml:space="preserve">3. </w:t>
      </w:r>
      <w:hyperlink r:id="rId10">
        <w:r>
          <w:rPr>
            <w:color w:val="1F497D"/>
            <w:sz w:val="16"/>
            <w:u w:val="single"/>
          </w:rPr>
          <w:t>Article L. 321-1 du code du sport</w:t>
        </w:r>
      </w:hyperlink>
    </w:p>
    <w:p w14:paraId="61D314C3" w14:textId="77777777" w:rsidR="004004D9" w:rsidRDefault="00322633" w:rsidP="00845DAA">
      <w:pPr>
        <w:spacing w:before="60" w:after="60" w:line="240" w:lineRule="auto"/>
        <w:rPr>
          <w:color w:val="1F497D"/>
          <w:sz w:val="16"/>
          <w:u w:val="single"/>
        </w:rPr>
      </w:pPr>
      <w:r>
        <w:rPr>
          <w:rFonts w:eastAsia="Marianne"/>
          <w:color w:val="5F666E"/>
          <w:sz w:val="16"/>
        </w:rPr>
        <w:t xml:space="preserve">4. </w:t>
      </w:r>
      <w:hyperlink r:id="rId11">
        <w:r>
          <w:rPr>
            <w:color w:val="1F497D"/>
            <w:sz w:val="16"/>
            <w:u w:val="single"/>
          </w:rPr>
          <w:t>Guide ministériel de l’honorabilité</w:t>
        </w:r>
      </w:hyperlink>
    </w:p>
    <w:p w14:paraId="4B858142" w14:textId="77777777" w:rsidR="004004D9" w:rsidRDefault="00322633" w:rsidP="00845DAA">
      <w:pPr>
        <w:pStyle w:val="Titre1"/>
        <w:keepLines w:val="0"/>
        <w:spacing w:before="60" w:after="60" w:line="240" w:lineRule="auto"/>
      </w:pPr>
      <w:r>
        <w:rPr>
          <w:rFonts w:ascii="Marianne" w:eastAsia="Marianne" w:hAnsi="Marianne"/>
        </w:rPr>
        <w:lastRenderedPageBreak/>
        <w:t>Article 10 - Sécurité des pratiquants</w:t>
      </w:r>
    </w:p>
    <w:p w14:paraId="5BBC9D36" w14:textId="77777777" w:rsidR="004004D9" w:rsidRPr="00CB347E" w:rsidRDefault="00322633" w:rsidP="00845DAA">
      <w:pPr>
        <w:spacing w:before="60" w:after="60" w:line="240" w:lineRule="auto"/>
        <w:jc w:val="both"/>
        <w:rPr>
          <w:sz w:val="18"/>
          <w:szCs w:val="18"/>
        </w:rPr>
      </w:pPr>
      <w:r w:rsidRPr="00CB347E">
        <w:rPr>
          <w:sz w:val="18"/>
          <w:szCs w:val="18"/>
        </w:rPr>
        <w:t>Préalablement à l</w:t>
      </w:r>
      <w:r w:rsidR="00A16CA8" w:rsidRPr="00CB347E">
        <w:rPr>
          <w:sz w:val="18"/>
          <w:szCs w:val="18"/>
        </w:rPr>
        <w:t xml:space="preserve">a première animation, le </w:t>
      </w:r>
      <w:r w:rsidR="00CF6BCF" w:rsidRPr="00CB347E">
        <w:rPr>
          <w:sz w:val="18"/>
          <w:szCs w:val="18"/>
        </w:rPr>
        <w:t>collège</w:t>
      </w:r>
      <w:r w:rsidRPr="00CB347E">
        <w:rPr>
          <w:sz w:val="18"/>
          <w:szCs w:val="18"/>
        </w:rPr>
        <w:t xml:space="preserve"> transmet aux représentants légaux une fiche régionale d’inscription et d’autorisation parentale, dont les informations pratiques sont complétées avec la structure partenaire.</w:t>
      </w:r>
    </w:p>
    <w:p w14:paraId="6DE81175" w14:textId="77777777" w:rsidR="00A92E6D" w:rsidRPr="00CB347E" w:rsidRDefault="00996096" w:rsidP="00A16CA8">
      <w:pPr>
        <w:jc w:val="both"/>
        <w:rPr>
          <w:sz w:val="18"/>
          <w:szCs w:val="18"/>
        </w:rPr>
      </w:pPr>
      <w:r w:rsidRPr="00CB347E">
        <w:rPr>
          <w:sz w:val="18"/>
          <w:szCs w:val="18"/>
        </w:rPr>
        <w:t>Le collège recueille et conserve les formulaires signés. Il transmet à la structure partenaire, avant la première animation de chaque période, la liste des collégiens autorisés à participer, les coordonnées utiles en cas d’urgence et les seules informations nécessaires à leur accueil et à leur sécurité.</w:t>
      </w:r>
    </w:p>
    <w:p w14:paraId="7AF2A478" w14:textId="77777777" w:rsidR="00A92E6D" w:rsidRPr="00CB347E" w:rsidRDefault="00996096" w:rsidP="00A16CA8">
      <w:pPr>
        <w:jc w:val="both"/>
        <w:rPr>
          <w:sz w:val="18"/>
          <w:szCs w:val="18"/>
        </w:rPr>
      </w:pPr>
      <w:r w:rsidRPr="00CB347E">
        <w:rPr>
          <w:sz w:val="18"/>
          <w:szCs w:val="18"/>
        </w:rPr>
        <w:t>Lorsque les animations comprennent un déplacement entre le collège et le lieu de pratique, les modalités de prise en charge, de transport et de retour sont précisées dans cette fiche et expressément autorisées par les représentants légaux.</w:t>
      </w:r>
    </w:p>
    <w:p w14:paraId="499C903F" w14:textId="77777777" w:rsidR="00A92E6D" w:rsidRPr="00CB347E" w:rsidRDefault="00996096" w:rsidP="00A16CA8">
      <w:pPr>
        <w:jc w:val="both"/>
        <w:rPr>
          <w:sz w:val="18"/>
          <w:szCs w:val="18"/>
        </w:rPr>
      </w:pPr>
      <w:r w:rsidRPr="00CB347E">
        <w:rPr>
          <w:sz w:val="18"/>
          <w:szCs w:val="18"/>
        </w:rPr>
        <w:t>Les représentants légaux sont également informés de la nécessité de vérifier les garanties d’assurance couvrant la responsabilité civile de leur enfant et les dommages corporels qu’il pourrait subir lors des animations et des déplacements associés.</w:t>
      </w:r>
    </w:p>
    <w:p w14:paraId="16569615" w14:textId="77777777" w:rsidR="004004D9" w:rsidRPr="00CB347E" w:rsidRDefault="00322633" w:rsidP="00A16CA8">
      <w:pPr>
        <w:spacing w:before="60" w:after="60" w:line="240" w:lineRule="auto"/>
        <w:jc w:val="both"/>
        <w:rPr>
          <w:sz w:val="18"/>
          <w:szCs w:val="18"/>
        </w:rPr>
      </w:pPr>
      <w:r w:rsidRPr="00CB347E">
        <w:rPr>
          <w:rFonts w:eastAsia="Marianne"/>
          <w:color w:val="000000"/>
          <w:sz w:val="18"/>
          <w:szCs w:val="18"/>
        </w:rPr>
        <w:t>Les responsables légaux sont informés des dispositions particulières à prendre pour la préparation des séances, notamment des vêtements ou équipements à fournir.</w:t>
      </w:r>
    </w:p>
    <w:p w14:paraId="12C86B43" w14:textId="77777777" w:rsidR="004004D9" w:rsidRPr="00CB347E" w:rsidRDefault="00322633" w:rsidP="00A16CA8">
      <w:pPr>
        <w:spacing w:before="60" w:after="60" w:line="240" w:lineRule="auto"/>
        <w:jc w:val="both"/>
        <w:rPr>
          <w:rFonts w:eastAsia="Marianne"/>
          <w:color w:val="000000"/>
          <w:sz w:val="18"/>
          <w:szCs w:val="18"/>
        </w:rPr>
      </w:pPr>
      <w:r w:rsidRPr="00CB347E">
        <w:rPr>
          <w:sz w:val="18"/>
          <w:szCs w:val="18"/>
        </w:rPr>
        <w:t>L’intervenant extérieur suspend l’animation lorsque toutes les conditions de sécurité ne sont pas ou plus respectées. Il reste responsable du groupe jusqu’à ce que les collégiens soient de nouveau pris en charge par le collège ou autorisés par leurs responsables légaux à quitter le lieu de pratique en autonomie. L’animation est reportée jusqu’à ce que toutes les conditions soient à nouveau réunies.</w:t>
      </w:r>
    </w:p>
    <w:p w14:paraId="2DC7B5B1" w14:textId="77777777" w:rsidR="00A92E6D" w:rsidRPr="00CB347E" w:rsidRDefault="00996096" w:rsidP="00740B1A">
      <w:pPr>
        <w:spacing w:after="120"/>
        <w:jc w:val="both"/>
        <w:rPr>
          <w:sz w:val="18"/>
          <w:szCs w:val="18"/>
        </w:rPr>
      </w:pPr>
      <w:r w:rsidRPr="00CB347E">
        <w:rPr>
          <w:sz w:val="18"/>
          <w:szCs w:val="18"/>
        </w:rPr>
        <w:t>Un modèle régional harmonisé de fiche d’inscription et d’autorisation parentale est mis à disposition des collèges et des structures partenaires afin de faciliter l’information des familles et de sécuriser la participation des collégiens aux animations 2HSC.</w:t>
      </w:r>
    </w:p>
    <w:p w14:paraId="3E954DAC" w14:textId="77777777" w:rsidR="004004D9" w:rsidRDefault="00322633" w:rsidP="00845DAA">
      <w:pPr>
        <w:pStyle w:val="Titre1"/>
        <w:keepLines w:val="0"/>
        <w:spacing w:before="60" w:after="60" w:line="240" w:lineRule="auto"/>
      </w:pPr>
      <w:r>
        <w:rPr>
          <w:rFonts w:ascii="Marianne" w:eastAsia="Marianne" w:hAnsi="Marianne"/>
        </w:rPr>
        <w:t>Article 11 - Suivi et évaluation</w:t>
      </w:r>
    </w:p>
    <w:p w14:paraId="00D19701" w14:textId="77777777" w:rsidR="004004D9" w:rsidRPr="00CB347E" w:rsidRDefault="00322633" w:rsidP="00CB31F6">
      <w:pPr>
        <w:spacing w:after="120" w:line="240" w:lineRule="auto"/>
        <w:jc w:val="both"/>
        <w:rPr>
          <w:rFonts w:eastAsia="Marianne"/>
          <w:color w:val="000000"/>
          <w:sz w:val="18"/>
          <w:szCs w:val="18"/>
        </w:rPr>
      </w:pPr>
      <w:r w:rsidRPr="00CB347E">
        <w:rPr>
          <w:rFonts w:eastAsia="Marianne"/>
          <w:color w:val="000000"/>
          <w:sz w:val="18"/>
          <w:szCs w:val="18"/>
        </w:rPr>
        <w:t>La mise en œuvre du dispositif est évaluée au moyen de critères qualitatifs et quantitatifs. Les établissements renseignent le questionnaire d’évaluation prévu par l’instruction à la fin de l’année scolaire et communiquent les données de suivi demandées par les services de l’État.</w:t>
      </w:r>
    </w:p>
    <w:p w14:paraId="61FE636E" w14:textId="77777777" w:rsidR="004004D9" w:rsidRDefault="00322633" w:rsidP="00845DAA">
      <w:pPr>
        <w:pStyle w:val="Titre1"/>
        <w:keepLines w:val="0"/>
        <w:spacing w:before="60" w:after="60" w:line="240" w:lineRule="auto"/>
      </w:pPr>
      <w:r>
        <w:rPr>
          <w:rFonts w:ascii="Marianne" w:eastAsia="Marianne" w:hAnsi="Marianne"/>
        </w:rPr>
        <w:t>Article 12 - Durée et dénonciation</w:t>
      </w:r>
    </w:p>
    <w:p w14:paraId="7739676E" w14:textId="77777777" w:rsidR="004004D9" w:rsidRPr="00CB347E" w:rsidRDefault="00322633" w:rsidP="00CF6BCF">
      <w:pPr>
        <w:spacing w:before="60" w:after="60" w:line="240" w:lineRule="auto"/>
        <w:jc w:val="both"/>
        <w:rPr>
          <w:sz w:val="18"/>
          <w:szCs w:val="18"/>
        </w:rPr>
      </w:pPr>
      <w:r w:rsidRPr="00CB347E">
        <w:rPr>
          <w:rFonts w:eastAsia="Marianne"/>
          <w:color w:val="000000"/>
          <w:sz w:val="18"/>
          <w:szCs w:val="18"/>
        </w:rPr>
        <w:t>La présente convention s’applique à compter de sa dernière signature pour l’année scolaire 2026-2027.</w:t>
      </w:r>
    </w:p>
    <w:p w14:paraId="7041DA33" w14:textId="77777777" w:rsidR="004004D9" w:rsidRPr="00CB347E" w:rsidRDefault="00322633" w:rsidP="00CF6BCF">
      <w:pPr>
        <w:spacing w:before="60" w:after="60" w:line="240" w:lineRule="auto"/>
        <w:jc w:val="both"/>
        <w:rPr>
          <w:sz w:val="18"/>
          <w:szCs w:val="18"/>
        </w:rPr>
      </w:pPr>
      <w:r w:rsidRPr="00CB347E">
        <w:rPr>
          <w:rFonts w:eastAsia="Marianne"/>
          <w:color w:val="000000"/>
          <w:sz w:val="18"/>
          <w:szCs w:val="18"/>
        </w:rPr>
        <w:t>Elle peut être dénoncée en cours d’année soit par accord entre les parties, soit à l’initiative de l’une d’elles. Dans ce dernier cas, la dénonciation fait l’objet d’un préavis de trois mois. Le préavis n’est pas dû lorsque la dénonciation fait suite à une difficulté liée à la sécurité des collégiens.</w:t>
      </w:r>
    </w:p>
    <w:p w14:paraId="295CBE74" w14:textId="77777777" w:rsidR="004004D9" w:rsidRPr="00CB347E" w:rsidRDefault="00322633" w:rsidP="00CB31F6">
      <w:pPr>
        <w:spacing w:after="120" w:line="240" w:lineRule="auto"/>
        <w:jc w:val="both"/>
        <w:rPr>
          <w:rFonts w:eastAsia="Marianne"/>
          <w:color w:val="000000"/>
          <w:sz w:val="18"/>
          <w:szCs w:val="18"/>
        </w:rPr>
      </w:pPr>
      <w:r w:rsidRPr="00CB347E">
        <w:rPr>
          <w:rFonts w:eastAsia="Marianne"/>
          <w:color w:val="000000"/>
          <w:sz w:val="18"/>
          <w:szCs w:val="18"/>
        </w:rPr>
        <w:t>En cas de dénonciation, les parties en informent sans délai le SDJES et la DRAJES. Un bilan des actions prévues par la convention est réalisé par les parties à la fin de l’intervention de la structure partenaire.</w:t>
      </w:r>
    </w:p>
    <w:p w14:paraId="25AB0FFF" w14:textId="77777777" w:rsidR="004004D9" w:rsidRDefault="00322633" w:rsidP="00845DAA">
      <w:pPr>
        <w:pStyle w:val="Titre1"/>
        <w:keepLines w:val="0"/>
        <w:spacing w:before="60" w:after="60" w:line="240" w:lineRule="auto"/>
      </w:pPr>
      <w:r>
        <w:rPr>
          <w:rFonts w:ascii="Marianne" w:eastAsia="Marianne" w:hAnsi="Marianne"/>
        </w:rPr>
        <w:t>Article 13 - Données personnelles</w:t>
      </w:r>
    </w:p>
    <w:p w14:paraId="2E916D73" w14:textId="77777777" w:rsidR="004004D9" w:rsidRPr="00CB347E" w:rsidRDefault="00322633" w:rsidP="00CF6BCF">
      <w:pPr>
        <w:spacing w:before="60" w:after="60" w:line="240" w:lineRule="auto"/>
        <w:jc w:val="both"/>
        <w:rPr>
          <w:rFonts w:eastAsia="Marianne"/>
          <w:color w:val="000000"/>
          <w:sz w:val="18"/>
          <w:szCs w:val="18"/>
        </w:rPr>
      </w:pPr>
      <w:r w:rsidRPr="00CB347E">
        <w:rPr>
          <w:sz w:val="18"/>
          <w:szCs w:val="18"/>
        </w:rPr>
        <w:t>Chaque partie respecte le règlement généra</w:t>
      </w:r>
      <w:r w:rsidR="00CF6BCF" w:rsidRPr="00CB347E">
        <w:rPr>
          <w:sz w:val="18"/>
          <w:szCs w:val="18"/>
        </w:rPr>
        <w:t xml:space="preserve">l sur la protection des données(RGPD) </w:t>
      </w:r>
      <w:r w:rsidRPr="00CB347E">
        <w:rPr>
          <w:sz w:val="18"/>
          <w:szCs w:val="18"/>
        </w:rPr>
        <w:t>dans le cadre des missions qui lui incombent.</w:t>
      </w:r>
    </w:p>
    <w:p w14:paraId="1C209704" w14:textId="77777777" w:rsidR="00A92E6D" w:rsidRPr="00CB347E" w:rsidRDefault="00996096" w:rsidP="00CF6BCF">
      <w:pPr>
        <w:jc w:val="both"/>
        <w:rPr>
          <w:sz w:val="18"/>
          <w:szCs w:val="18"/>
        </w:rPr>
      </w:pPr>
      <w:r w:rsidRPr="00CB347E">
        <w:rPr>
          <w:sz w:val="18"/>
          <w:szCs w:val="18"/>
        </w:rPr>
        <w:t>L’établissement scolaire recueille et conserve les fiches d’inscription et les autorisations parentales. Il transmet à la structure partenaire uniquement les données nécessaires à l’accueil, à l’encadrement et à la sécurité des collégiens.</w:t>
      </w:r>
    </w:p>
    <w:p w14:paraId="294E3DCF" w14:textId="77777777" w:rsidR="00A92E6D" w:rsidRPr="00CB347E" w:rsidRDefault="00996096" w:rsidP="00CF6BCF">
      <w:pPr>
        <w:jc w:val="both"/>
        <w:rPr>
          <w:sz w:val="18"/>
          <w:szCs w:val="18"/>
        </w:rPr>
      </w:pPr>
      <w:r w:rsidRPr="00CB347E">
        <w:rPr>
          <w:sz w:val="18"/>
          <w:szCs w:val="18"/>
        </w:rPr>
        <w:t>La structure partenaire utilise ces informations exclusivement pour la mise en œuvre des animations 2HSC. Elle en limite l’accès aux seules personnes qui en ont besoin et les supprime à l’issue de la période pendant laquelle elles sont nécessaires.</w:t>
      </w:r>
    </w:p>
    <w:p w14:paraId="39A6015F" w14:textId="77777777" w:rsidR="00A92E6D" w:rsidRPr="00CB347E" w:rsidRDefault="00996096" w:rsidP="00CB31F6">
      <w:pPr>
        <w:spacing w:after="120"/>
        <w:jc w:val="both"/>
        <w:rPr>
          <w:sz w:val="18"/>
          <w:szCs w:val="18"/>
        </w:rPr>
      </w:pPr>
      <w:r w:rsidRPr="00CB347E">
        <w:rPr>
          <w:sz w:val="18"/>
          <w:szCs w:val="18"/>
        </w:rPr>
        <w:lastRenderedPageBreak/>
        <w:t>Aucune donnée personnelle ne peut être utilisée à d’autres fins que celles prévues par la présente convention. Les questionnaires d’évaluation sont renseignés dans les conditions prévues par l’instruction, en privilégiant des données anonymes ou agrégées.</w:t>
      </w:r>
    </w:p>
    <w:p w14:paraId="081B6E76" w14:textId="77777777" w:rsidR="004004D9" w:rsidRDefault="00322633" w:rsidP="00845DAA">
      <w:pPr>
        <w:pStyle w:val="Titre1"/>
        <w:keepLines w:val="0"/>
        <w:spacing w:before="60" w:after="60" w:line="240" w:lineRule="auto"/>
      </w:pPr>
      <w:r>
        <w:rPr>
          <w:rFonts w:ascii="Marianne" w:eastAsia="Marianne" w:hAnsi="Marianne"/>
        </w:rPr>
        <w:t>Article 14 - Modification de la convention</w:t>
      </w:r>
    </w:p>
    <w:p w14:paraId="1F6951C0" w14:textId="77777777" w:rsidR="004004D9" w:rsidRPr="00CB347E" w:rsidRDefault="00322633" w:rsidP="00CF6BCF">
      <w:pPr>
        <w:spacing w:before="60" w:after="60" w:line="240" w:lineRule="auto"/>
        <w:jc w:val="both"/>
        <w:rPr>
          <w:sz w:val="18"/>
          <w:szCs w:val="18"/>
        </w:rPr>
      </w:pPr>
      <w:r w:rsidRPr="00CB347E">
        <w:rPr>
          <w:sz w:val="18"/>
          <w:szCs w:val="18"/>
        </w:rPr>
        <w:t>Toute modification de la liste des intervenants, de leur statut, de leurs justificatifs ou du planning est transmise au collège et au SDJES avant l’intervention ou l’animation concernée. La version actualisée de l’annexe remplace la précédente après réalisation des contrôles requis.</w:t>
      </w:r>
    </w:p>
    <w:p w14:paraId="26720506" w14:textId="77777777" w:rsidR="004004D9" w:rsidRPr="00CB347E" w:rsidRDefault="00322633" w:rsidP="00CF6BCF">
      <w:pPr>
        <w:spacing w:before="60" w:after="60" w:line="240" w:lineRule="auto"/>
        <w:jc w:val="both"/>
        <w:rPr>
          <w:rFonts w:eastAsia="Marianne"/>
          <w:color w:val="000000"/>
          <w:sz w:val="18"/>
          <w:szCs w:val="18"/>
        </w:rPr>
      </w:pPr>
      <w:r w:rsidRPr="00CB347E">
        <w:rPr>
          <w:sz w:val="18"/>
          <w:szCs w:val="18"/>
        </w:rPr>
        <w:t>Ces actualisations ne nécessitent pas d’avenant lorsqu’elles ne modifient ni l’objet du projet, ni son montant, ni sa durée, ni les responsabilités essentielles des parties.</w:t>
      </w:r>
    </w:p>
    <w:p w14:paraId="7F377B96" w14:textId="77777777" w:rsidR="00A92E6D" w:rsidRPr="00CB347E" w:rsidRDefault="00996096" w:rsidP="00CB31F6">
      <w:pPr>
        <w:spacing w:after="120"/>
        <w:jc w:val="both"/>
        <w:rPr>
          <w:sz w:val="18"/>
          <w:szCs w:val="18"/>
        </w:rPr>
      </w:pPr>
      <w:r w:rsidRPr="00CB347E">
        <w:rPr>
          <w:sz w:val="18"/>
          <w:szCs w:val="18"/>
        </w:rPr>
        <w:t>Toute modification portant sur l’une de ces stipulations substantielles fait l’objet d’un avenant dûment daté et signé par les parties concernées. L’avenant prend effet à la date de sa dernière signature.</w:t>
      </w:r>
    </w:p>
    <w:p w14:paraId="5796CE12" w14:textId="77777777" w:rsidR="004004D9" w:rsidRDefault="00322633" w:rsidP="00845DAA">
      <w:pPr>
        <w:pStyle w:val="Titre1"/>
        <w:keepLines w:val="0"/>
        <w:spacing w:before="60" w:after="60" w:line="240" w:lineRule="auto"/>
      </w:pPr>
      <w:r>
        <w:rPr>
          <w:rFonts w:ascii="Marianne" w:eastAsia="Marianne" w:hAnsi="Marianne"/>
        </w:rPr>
        <w:t>Article 15 - Traitement des litiges</w:t>
      </w:r>
    </w:p>
    <w:p w14:paraId="4F6C5EB5" w14:textId="77777777" w:rsidR="004004D9" w:rsidRPr="00CB347E" w:rsidRDefault="00322633" w:rsidP="00CB31F6">
      <w:pPr>
        <w:spacing w:after="120" w:line="240" w:lineRule="auto"/>
        <w:jc w:val="both"/>
        <w:rPr>
          <w:sz w:val="18"/>
          <w:szCs w:val="18"/>
        </w:rPr>
      </w:pPr>
      <w:r w:rsidRPr="00CB347E">
        <w:rPr>
          <w:rFonts w:eastAsia="Marianne"/>
          <w:color w:val="000000"/>
          <w:sz w:val="18"/>
          <w:szCs w:val="18"/>
        </w:rPr>
        <w:t>En cas de différend relatif à l’interprétation ou à l’exécution de la présente convention, les parties se rapprochent afin de rechercher une solution amiable, par l’envoi d’un courrier recommandé avec accusé de réception. Si aucun accord n’est trouvé dans un délai de deux mois à compter de la réception du premier courrier recommandé, la partie la plus diligente peut saisir le tribunal administratif territorialement compétent.</w:t>
      </w:r>
    </w:p>
    <w:p w14:paraId="66742364" w14:textId="77777777" w:rsidR="004004D9" w:rsidRDefault="00322633">
      <w:pPr>
        <w:pStyle w:val="Titre1"/>
        <w:keepLines w:val="0"/>
        <w:spacing w:before="0" w:after="80" w:line="240" w:lineRule="auto"/>
      </w:pPr>
      <w:r>
        <w:rPr>
          <w:rFonts w:ascii="Marianne" w:eastAsia="Marianne" w:hAnsi="Marianne"/>
        </w:rPr>
        <w:t>Signatures</w:t>
      </w:r>
    </w:p>
    <w:tbl>
      <w:tblPr>
        <w:tblStyle w:val="Grilledutableau"/>
        <w:tblW w:w="9860" w:type="dxa"/>
        <w:tblInd w:w="120" w:type="dxa"/>
        <w:tblLayout w:type="fixed"/>
        <w:tblLook w:val="04A0" w:firstRow="1" w:lastRow="0" w:firstColumn="1" w:lastColumn="0" w:noHBand="0" w:noVBand="1"/>
      </w:tblPr>
      <w:tblGrid>
        <w:gridCol w:w="9860"/>
      </w:tblGrid>
      <w:tr w:rsidR="004004D9" w14:paraId="633C6DCE" w14:textId="77777777">
        <w:trPr>
          <w:cantSplit/>
        </w:trPr>
        <w:tc>
          <w:tcPr>
            <w:tcW w:w="9860" w:type="dxa"/>
            <w:tcBorders>
              <w:top w:val="single" w:sz="5" w:space="0" w:color="D5D8DC"/>
              <w:left w:val="single" w:sz="5" w:space="0" w:color="D5D8DC"/>
              <w:bottom w:val="single" w:sz="5" w:space="0" w:color="D5D8DC"/>
              <w:right w:val="single" w:sz="5" w:space="0" w:color="D5D8DC"/>
            </w:tcBorders>
            <w:shd w:val="clear" w:color="auto" w:fill="E9F1F8"/>
            <w:tcMar>
              <w:top w:w="130" w:type="dxa"/>
              <w:left w:w="150" w:type="dxa"/>
              <w:bottom w:w="130" w:type="dxa"/>
              <w:right w:w="150" w:type="dxa"/>
            </w:tcMar>
            <w:vAlign w:val="center"/>
          </w:tcPr>
          <w:p w14:paraId="107E9590" w14:textId="77777777" w:rsidR="004004D9" w:rsidRDefault="00322633" w:rsidP="00CF6BCF">
            <w:pPr>
              <w:spacing w:after="0" w:line="240" w:lineRule="auto"/>
              <w:jc w:val="both"/>
            </w:pPr>
            <w:r>
              <w:rPr>
                <w:rFonts w:eastAsia="Marianne"/>
                <w:b/>
                <w:color w:val="002D5B"/>
                <w:sz w:val="18"/>
              </w:rPr>
              <w:t xml:space="preserve">Ordre de signature. </w:t>
            </w:r>
            <w:r w:rsidRPr="00CF6BCF">
              <w:rPr>
                <w:rFonts w:eastAsia="Marianne"/>
                <w:color w:val="000000"/>
                <w:szCs w:val="19"/>
              </w:rPr>
              <w:t>Le collège, la structure partenaire et, le cas échéant, la collectivité signent en premier. Après contrôle et visa du SDJES dans la fiche navette, la DRAJES signe en dernier. La date d’effet de la convention est la date de cette dernière signature.</w:t>
            </w:r>
          </w:p>
        </w:tc>
      </w:tr>
    </w:tbl>
    <w:p w14:paraId="56C3AC26" w14:textId="77777777" w:rsidR="004004D9" w:rsidRDefault="008D35DF" w:rsidP="00CB31F6">
      <w:pPr>
        <w:keepNext/>
        <w:spacing w:before="240" w:after="160"/>
      </w:pPr>
      <w:r w:rsidRPr="008D35DF">
        <w:rPr>
          <w:rFonts w:eastAsia="Marianne"/>
          <w:color w:val="000000"/>
        </w:rPr>
        <w:t>Fait en autant d’exemplaires originaux que de parties signataires, à …, le …</w:t>
      </w:r>
    </w:p>
    <w:tbl>
      <w:tblPr>
        <w:tblStyle w:val="Grilledutableau"/>
        <w:tblW w:w="9860" w:type="dxa"/>
        <w:tblInd w:w="120" w:type="dxa"/>
        <w:tblLayout w:type="fixed"/>
        <w:tblLook w:val="04A0" w:firstRow="1" w:lastRow="0" w:firstColumn="1" w:lastColumn="0" w:noHBand="0" w:noVBand="1"/>
      </w:tblPr>
      <w:tblGrid>
        <w:gridCol w:w="4930"/>
        <w:gridCol w:w="4930"/>
      </w:tblGrid>
      <w:tr w:rsidR="004004D9" w14:paraId="5B8C5937" w14:textId="77777777">
        <w:trPr>
          <w:cantSplit/>
        </w:trPr>
        <w:tc>
          <w:tcPr>
            <w:tcW w:w="4930" w:type="dxa"/>
            <w:tcBorders>
              <w:top w:val="single" w:sz="5" w:space="0" w:color="AEB4BA"/>
              <w:left w:val="single" w:sz="5" w:space="0" w:color="AEB4BA"/>
              <w:bottom w:val="single" w:sz="5" w:space="0" w:color="AEB4BA"/>
              <w:right w:val="single" w:sz="5" w:space="0" w:color="AEB4BA"/>
            </w:tcBorders>
            <w:shd w:val="clear" w:color="auto" w:fill="FFFFFF"/>
            <w:tcMar>
              <w:top w:w="150" w:type="dxa"/>
              <w:left w:w="160" w:type="dxa"/>
              <w:bottom w:w="150" w:type="dxa"/>
              <w:right w:w="160" w:type="dxa"/>
            </w:tcMar>
          </w:tcPr>
          <w:p w14:paraId="2BB01522" w14:textId="77777777" w:rsidR="004004D9" w:rsidRDefault="00322633">
            <w:pPr>
              <w:spacing w:after="0" w:line="240" w:lineRule="auto"/>
            </w:pPr>
            <w:r>
              <w:rPr>
                <w:rFonts w:eastAsia="Marianne"/>
                <w:b/>
                <w:color w:val="002D5B"/>
                <w:sz w:val="18"/>
              </w:rPr>
              <w:t>Pour le collège</w:t>
            </w:r>
          </w:p>
          <w:p w14:paraId="1D277F56" w14:textId="77777777" w:rsidR="004004D9" w:rsidRDefault="00322633">
            <w:pPr>
              <w:spacing w:line="240" w:lineRule="auto"/>
            </w:pPr>
            <w:r>
              <w:rPr>
                <w:rFonts w:eastAsia="Marianne"/>
                <w:i/>
                <w:color w:val="5F666E"/>
                <w:sz w:val="16"/>
              </w:rPr>
              <w:t>Le ou la chef(fe) d’établissement</w:t>
            </w:r>
          </w:p>
          <w:p w14:paraId="0F4CD2BF" w14:textId="77777777" w:rsidR="004004D9" w:rsidRDefault="00322633">
            <w:pPr>
              <w:spacing w:after="100" w:line="240" w:lineRule="auto"/>
            </w:pPr>
            <w:r>
              <w:rPr>
                <w:rFonts w:eastAsia="Marianne"/>
                <w:b/>
                <w:color w:val="000000"/>
                <w:sz w:val="17"/>
              </w:rPr>
              <w:t xml:space="preserve">Nom et prénom : </w:t>
            </w:r>
            <w:r>
              <w:rPr>
                <w:rFonts w:eastAsia="Marianne"/>
                <w:color w:val="000000"/>
                <w:sz w:val="17"/>
              </w:rPr>
              <w:t>................................................................</w:t>
            </w:r>
          </w:p>
          <w:p w14:paraId="113DAE53" w14:textId="77777777" w:rsidR="004004D9" w:rsidRDefault="00322633">
            <w:pPr>
              <w:spacing w:after="100" w:line="240" w:lineRule="auto"/>
            </w:pPr>
            <w:r>
              <w:rPr>
                <w:rFonts w:eastAsia="Marianne"/>
                <w:b/>
                <w:color w:val="000000"/>
                <w:sz w:val="17"/>
              </w:rPr>
              <w:t xml:space="preserve">Qualité / délégation : </w:t>
            </w:r>
            <w:r>
              <w:rPr>
                <w:rFonts w:eastAsia="Marianne"/>
                <w:color w:val="000000"/>
                <w:sz w:val="17"/>
              </w:rPr>
              <w:t>................................................................</w:t>
            </w:r>
          </w:p>
          <w:p w14:paraId="06555DD4" w14:textId="77777777" w:rsidR="004004D9" w:rsidRDefault="00322633">
            <w:pPr>
              <w:spacing w:after="100" w:line="240" w:lineRule="auto"/>
            </w:pPr>
            <w:r>
              <w:rPr>
                <w:rFonts w:eastAsia="Marianne"/>
                <w:b/>
                <w:color w:val="000000"/>
                <w:sz w:val="17"/>
              </w:rPr>
              <w:t xml:space="preserve">Date : </w:t>
            </w:r>
            <w:r>
              <w:rPr>
                <w:rFonts w:eastAsia="Marianne"/>
                <w:color w:val="000000"/>
                <w:sz w:val="17"/>
              </w:rPr>
              <w:t>................................................................</w:t>
            </w:r>
          </w:p>
          <w:p w14:paraId="13FD3FEC" w14:textId="77777777" w:rsidR="004004D9" w:rsidRDefault="00322633">
            <w:pPr>
              <w:spacing w:after="100" w:line="240" w:lineRule="auto"/>
            </w:pPr>
            <w:r>
              <w:rPr>
                <w:rFonts w:eastAsia="Marianne"/>
                <w:b/>
                <w:color w:val="000000"/>
                <w:sz w:val="17"/>
              </w:rPr>
              <w:t xml:space="preserve">Signature et cachet : </w:t>
            </w:r>
            <w:r>
              <w:rPr>
                <w:rFonts w:eastAsia="Marianne"/>
                <w:color w:val="000000"/>
                <w:sz w:val="17"/>
              </w:rPr>
              <w:t>................................................................</w:t>
            </w:r>
          </w:p>
          <w:p w14:paraId="7589F328" w14:textId="77777777" w:rsidR="004004D9" w:rsidRDefault="00322633">
            <w:pPr>
              <w:spacing w:after="0" w:line="240" w:lineRule="auto"/>
            </w:pPr>
            <w:r>
              <w:rPr>
                <w:rFonts w:eastAsia="Marianne"/>
                <w:color w:val="000000"/>
                <w:sz w:val="18"/>
              </w:rPr>
              <w:br/>
            </w:r>
            <w:r>
              <w:rPr>
                <w:rFonts w:eastAsia="Marianne"/>
                <w:color w:val="000000"/>
                <w:sz w:val="18"/>
              </w:rPr>
              <w:br/>
            </w:r>
          </w:p>
        </w:tc>
        <w:tc>
          <w:tcPr>
            <w:tcW w:w="4930" w:type="dxa"/>
            <w:tcBorders>
              <w:top w:val="single" w:sz="5" w:space="0" w:color="AEB4BA"/>
              <w:left w:val="single" w:sz="5" w:space="0" w:color="AEB4BA"/>
              <w:bottom w:val="single" w:sz="5" w:space="0" w:color="AEB4BA"/>
              <w:right w:val="single" w:sz="5" w:space="0" w:color="AEB4BA"/>
            </w:tcBorders>
            <w:shd w:val="clear" w:color="auto" w:fill="FFFFFF"/>
            <w:tcMar>
              <w:top w:w="150" w:type="dxa"/>
              <w:left w:w="160" w:type="dxa"/>
              <w:bottom w:w="150" w:type="dxa"/>
              <w:right w:w="160" w:type="dxa"/>
            </w:tcMar>
          </w:tcPr>
          <w:p w14:paraId="48424F19" w14:textId="77777777" w:rsidR="004004D9" w:rsidRDefault="00322633">
            <w:pPr>
              <w:spacing w:after="0" w:line="240" w:lineRule="auto"/>
            </w:pPr>
            <w:r>
              <w:rPr>
                <w:rFonts w:eastAsia="Marianne"/>
                <w:b/>
                <w:color w:val="002D5B"/>
                <w:sz w:val="18"/>
              </w:rPr>
              <w:t>Pour la structure partenaire</w:t>
            </w:r>
          </w:p>
          <w:p w14:paraId="32E15ECE" w14:textId="77777777" w:rsidR="004004D9" w:rsidRDefault="00322633">
            <w:pPr>
              <w:spacing w:line="240" w:lineRule="auto"/>
            </w:pPr>
            <w:r>
              <w:rPr>
                <w:rFonts w:eastAsia="Marianne"/>
                <w:i/>
                <w:color w:val="5F666E"/>
                <w:sz w:val="16"/>
              </w:rPr>
              <w:t>Le ou la représentant(e) dûment habilité(e)</w:t>
            </w:r>
          </w:p>
          <w:p w14:paraId="0AFECDD2" w14:textId="77777777" w:rsidR="004004D9" w:rsidRDefault="00322633">
            <w:pPr>
              <w:spacing w:after="100" w:line="240" w:lineRule="auto"/>
            </w:pPr>
            <w:r>
              <w:rPr>
                <w:rFonts w:eastAsia="Marianne"/>
                <w:b/>
                <w:color w:val="000000"/>
                <w:sz w:val="17"/>
              </w:rPr>
              <w:t xml:space="preserve">Nom et prénom : </w:t>
            </w:r>
            <w:r>
              <w:rPr>
                <w:rFonts w:eastAsia="Marianne"/>
                <w:color w:val="000000"/>
                <w:sz w:val="17"/>
              </w:rPr>
              <w:t>................................................................</w:t>
            </w:r>
          </w:p>
          <w:p w14:paraId="6C2AA19E" w14:textId="77777777" w:rsidR="004004D9" w:rsidRDefault="00322633">
            <w:pPr>
              <w:spacing w:after="100" w:line="240" w:lineRule="auto"/>
            </w:pPr>
            <w:r>
              <w:rPr>
                <w:rFonts w:eastAsia="Marianne"/>
                <w:b/>
                <w:color w:val="000000"/>
                <w:sz w:val="17"/>
              </w:rPr>
              <w:t xml:space="preserve">Qualité / délégation : </w:t>
            </w:r>
            <w:r>
              <w:rPr>
                <w:rFonts w:eastAsia="Marianne"/>
                <w:color w:val="000000"/>
                <w:sz w:val="17"/>
              </w:rPr>
              <w:t>................................................................</w:t>
            </w:r>
          </w:p>
          <w:p w14:paraId="3A870A4F" w14:textId="77777777" w:rsidR="004004D9" w:rsidRDefault="00322633">
            <w:pPr>
              <w:spacing w:after="100" w:line="240" w:lineRule="auto"/>
            </w:pPr>
            <w:r>
              <w:rPr>
                <w:rFonts w:eastAsia="Marianne"/>
                <w:b/>
                <w:color w:val="000000"/>
                <w:sz w:val="17"/>
              </w:rPr>
              <w:t xml:space="preserve">Date : </w:t>
            </w:r>
            <w:r>
              <w:rPr>
                <w:rFonts w:eastAsia="Marianne"/>
                <w:color w:val="000000"/>
                <w:sz w:val="17"/>
              </w:rPr>
              <w:t>................................................................</w:t>
            </w:r>
          </w:p>
          <w:p w14:paraId="69A33F5B" w14:textId="77777777" w:rsidR="004004D9" w:rsidRDefault="00322633">
            <w:pPr>
              <w:spacing w:after="100" w:line="240" w:lineRule="auto"/>
            </w:pPr>
            <w:r>
              <w:rPr>
                <w:rFonts w:eastAsia="Marianne"/>
                <w:b/>
                <w:color w:val="000000"/>
                <w:sz w:val="17"/>
              </w:rPr>
              <w:t xml:space="preserve">Signature et cachet : </w:t>
            </w:r>
            <w:r>
              <w:rPr>
                <w:rFonts w:eastAsia="Marianne"/>
                <w:color w:val="000000"/>
                <w:sz w:val="17"/>
              </w:rPr>
              <w:t>................................................................</w:t>
            </w:r>
          </w:p>
          <w:p w14:paraId="36C26AEA" w14:textId="77777777" w:rsidR="004004D9" w:rsidRDefault="00322633">
            <w:pPr>
              <w:spacing w:after="0" w:line="240" w:lineRule="auto"/>
            </w:pPr>
            <w:r>
              <w:rPr>
                <w:rFonts w:eastAsia="Marianne"/>
                <w:color w:val="000000"/>
                <w:sz w:val="18"/>
              </w:rPr>
              <w:br/>
            </w:r>
            <w:r>
              <w:rPr>
                <w:rFonts w:eastAsia="Marianne"/>
                <w:color w:val="000000"/>
                <w:sz w:val="18"/>
              </w:rPr>
              <w:br/>
            </w:r>
          </w:p>
        </w:tc>
      </w:tr>
    </w:tbl>
    <w:p w14:paraId="32477463" w14:textId="77777777" w:rsidR="004004D9" w:rsidRDefault="004004D9">
      <w:pPr>
        <w:jc w:val="both"/>
      </w:pPr>
    </w:p>
    <w:tbl>
      <w:tblPr>
        <w:tblStyle w:val="Grilledutableau"/>
        <w:tblW w:w="9860" w:type="dxa"/>
        <w:tblInd w:w="120" w:type="dxa"/>
        <w:tblLayout w:type="fixed"/>
        <w:tblLook w:val="04A0" w:firstRow="1" w:lastRow="0" w:firstColumn="1" w:lastColumn="0" w:noHBand="0" w:noVBand="1"/>
      </w:tblPr>
      <w:tblGrid>
        <w:gridCol w:w="4930"/>
        <w:gridCol w:w="4930"/>
      </w:tblGrid>
      <w:tr w:rsidR="004004D9" w14:paraId="41AE7C39" w14:textId="77777777">
        <w:trPr>
          <w:cantSplit/>
        </w:trPr>
        <w:tc>
          <w:tcPr>
            <w:tcW w:w="4930" w:type="dxa"/>
            <w:tcBorders>
              <w:top w:val="single" w:sz="5" w:space="0" w:color="AEB4BA"/>
              <w:left w:val="single" w:sz="5" w:space="0" w:color="AEB4BA"/>
              <w:bottom w:val="single" w:sz="5" w:space="0" w:color="AEB4BA"/>
              <w:right w:val="single" w:sz="5" w:space="0" w:color="AEB4BA"/>
            </w:tcBorders>
            <w:shd w:val="clear" w:color="auto" w:fill="FAFBFC"/>
            <w:tcMar>
              <w:top w:w="150" w:type="dxa"/>
              <w:left w:w="160" w:type="dxa"/>
              <w:bottom w:w="150" w:type="dxa"/>
              <w:right w:w="160" w:type="dxa"/>
            </w:tcMar>
          </w:tcPr>
          <w:p w14:paraId="7A48D8E5" w14:textId="77777777" w:rsidR="004004D9" w:rsidRDefault="00322633">
            <w:pPr>
              <w:spacing w:after="0" w:line="240" w:lineRule="auto"/>
            </w:pPr>
            <w:r>
              <w:rPr>
                <w:rFonts w:eastAsia="Marianne"/>
                <w:b/>
                <w:color w:val="002D5B"/>
                <w:sz w:val="18"/>
              </w:rPr>
              <w:t>Pour la collectivité territoriale</w:t>
            </w:r>
          </w:p>
          <w:p w14:paraId="57B5CEB6" w14:textId="77777777" w:rsidR="004004D9" w:rsidRPr="00797A59" w:rsidRDefault="00322633">
            <w:pPr>
              <w:spacing w:line="240" w:lineRule="auto"/>
              <w:rPr>
                <w:color w:val="FF0000"/>
              </w:rPr>
            </w:pPr>
            <w:r w:rsidRPr="00797A59">
              <w:rPr>
                <w:rFonts w:eastAsia="Marianne"/>
                <w:i/>
                <w:color w:val="FF0000"/>
                <w:sz w:val="16"/>
              </w:rPr>
              <w:t>Bloc optionnel - le ou la représentant(e) dûment habilité(e)</w:t>
            </w:r>
          </w:p>
          <w:p w14:paraId="74C81054" w14:textId="77777777" w:rsidR="004004D9" w:rsidRDefault="00322633">
            <w:pPr>
              <w:spacing w:after="100" w:line="240" w:lineRule="auto"/>
            </w:pPr>
            <w:r>
              <w:rPr>
                <w:rFonts w:eastAsia="Marianne"/>
                <w:b/>
                <w:color w:val="000000"/>
                <w:sz w:val="17"/>
              </w:rPr>
              <w:lastRenderedPageBreak/>
              <w:t xml:space="preserve">Nom et prénom : </w:t>
            </w:r>
            <w:r>
              <w:rPr>
                <w:rFonts w:eastAsia="Marianne"/>
                <w:color w:val="000000"/>
                <w:sz w:val="17"/>
              </w:rPr>
              <w:t>................................................................</w:t>
            </w:r>
          </w:p>
          <w:p w14:paraId="3A275C27" w14:textId="77777777" w:rsidR="004004D9" w:rsidRDefault="00322633">
            <w:pPr>
              <w:spacing w:after="100" w:line="240" w:lineRule="auto"/>
            </w:pPr>
            <w:r>
              <w:rPr>
                <w:rFonts w:eastAsia="Marianne"/>
                <w:b/>
                <w:color w:val="000000"/>
                <w:sz w:val="17"/>
              </w:rPr>
              <w:t xml:space="preserve">Qualité / délégation : </w:t>
            </w:r>
            <w:r>
              <w:rPr>
                <w:rFonts w:eastAsia="Marianne"/>
                <w:color w:val="000000"/>
                <w:sz w:val="17"/>
              </w:rPr>
              <w:t>................................................................</w:t>
            </w:r>
          </w:p>
          <w:p w14:paraId="130724E7" w14:textId="77777777" w:rsidR="004004D9" w:rsidRDefault="00322633">
            <w:pPr>
              <w:spacing w:after="100" w:line="240" w:lineRule="auto"/>
            </w:pPr>
            <w:r>
              <w:rPr>
                <w:rFonts w:eastAsia="Marianne"/>
                <w:b/>
                <w:color w:val="000000"/>
                <w:sz w:val="17"/>
              </w:rPr>
              <w:t xml:space="preserve">Date : </w:t>
            </w:r>
            <w:r>
              <w:rPr>
                <w:rFonts w:eastAsia="Marianne"/>
                <w:color w:val="000000"/>
                <w:sz w:val="17"/>
              </w:rPr>
              <w:t>................................................................</w:t>
            </w:r>
          </w:p>
          <w:p w14:paraId="141F7881" w14:textId="77777777" w:rsidR="004004D9" w:rsidRDefault="00322633">
            <w:pPr>
              <w:spacing w:after="100" w:line="240" w:lineRule="auto"/>
            </w:pPr>
            <w:r>
              <w:rPr>
                <w:rFonts w:eastAsia="Marianne"/>
                <w:b/>
                <w:color w:val="000000"/>
                <w:sz w:val="17"/>
              </w:rPr>
              <w:t xml:space="preserve">Signature et cachet : </w:t>
            </w:r>
            <w:r>
              <w:rPr>
                <w:rFonts w:eastAsia="Marianne"/>
                <w:color w:val="000000"/>
                <w:sz w:val="17"/>
              </w:rPr>
              <w:t>................................................................</w:t>
            </w:r>
          </w:p>
          <w:p w14:paraId="165EA463" w14:textId="77777777" w:rsidR="004004D9" w:rsidRDefault="00322633">
            <w:pPr>
              <w:spacing w:after="0" w:line="240" w:lineRule="auto"/>
            </w:pPr>
            <w:r>
              <w:rPr>
                <w:rFonts w:eastAsia="Marianne"/>
                <w:color w:val="000000"/>
                <w:sz w:val="18"/>
              </w:rPr>
              <w:br/>
            </w:r>
            <w:r>
              <w:rPr>
                <w:rFonts w:eastAsia="Marianne"/>
                <w:color w:val="000000"/>
                <w:sz w:val="18"/>
              </w:rPr>
              <w:br/>
            </w:r>
          </w:p>
        </w:tc>
        <w:tc>
          <w:tcPr>
            <w:tcW w:w="4930" w:type="dxa"/>
            <w:tcBorders>
              <w:top w:val="single" w:sz="5" w:space="0" w:color="AEB4BA"/>
              <w:left w:val="single" w:sz="5" w:space="0" w:color="AEB4BA"/>
              <w:bottom w:val="single" w:sz="5" w:space="0" w:color="AEB4BA"/>
              <w:right w:val="single" w:sz="5" w:space="0" w:color="AEB4BA"/>
            </w:tcBorders>
            <w:shd w:val="clear" w:color="auto" w:fill="FFFFFF"/>
            <w:tcMar>
              <w:top w:w="150" w:type="dxa"/>
              <w:left w:w="160" w:type="dxa"/>
              <w:bottom w:w="150" w:type="dxa"/>
              <w:right w:w="160" w:type="dxa"/>
            </w:tcMar>
          </w:tcPr>
          <w:p w14:paraId="47D5344B" w14:textId="77777777" w:rsidR="004004D9" w:rsidRDefault="00322633">
            <w:pPr>
              <w:spacing w:after="0" w:line="240" w:lineRule="auto"/>
            </w:pPr>
            <w:r>
              <w:rPr>
                <w:rFonts w:eastAsia="Marianne"/>
                <w:b/>
                <w:color w:val="002D5B"/>
                <w:sz w:val="18"/>
              </w:rPr>
              <w:lastRenderedPageBreak/>
              <w:t>Pour la DRAJES Île-de-France</w:t>
            </w:r>
          </w:p>
          <w:p w14:paraId="59440247" w14:textId="77777777" w:rsidR="004004D9" w:rsidRDefault="00322633">
            <w:pPr>
              <w:spacing w:line="240" w:lineRule="auto"/>
            </w:pPr>
            <w:r>
              <w:rPr>
                <w:rFonts w:eastAsia="Marianne"/>
                <w:i/>
                <w:color w:val="5F666E"/>
                <w:sz w:val="16"/>
              </w:rPr>
              <w:t>Le ou la signataire dûment habilité(e), après visa du SDJES</w:t>
            </w:r>
          </w:p>
          <w:p w14:paraId="21184040" w14:textId="77777777" w:rsidR="004004D9" w:rsidRDefault="00322633">
            <w:pPr>
              <w:spacing w:after="100" w:line="240" w:lineRule="auto"/>
            </w:pPr>
            <w:r>
              <w:rPr>
                <w:rFonts w:eastAsia="Marianne"/>
                <w:b/>
                <w:color w:val="000000"/>
                <w:sz w:val="17"/>
              </w:rPr>
              <w:lastRenderedPageBreak/>
              <w:t xml:space="preserve">Nom et prénom : </w:t>
            </w:r>
            <w:r>
              <w:rPr>
                <w:rFonts w:eastAsia="Marianne"/>
                <w:color w:val="000000"/>
                <w:sz w:val="17"/>
              </w:rPr>
              <w:t>................................................................</w:t>
            </w:r>
          </w:p>
          <w:p w14:paraId="3A65A4A7" w14:textId="77777777" w:rsidR="004004D9" w:rsidRDefault="00322633">
            <w:pPr>
              <w:spacing w:after="100" w:line="240" w:lineRule="auto"/>
            </w:pPr>
            <w:r>
              <w:rPr>
                <w:rFonts w:eastAsia="Marianne"/>
                <w:b/>
                <w:color w:val="000000"/>
                <w:sz w:val="17"/>
              </w:rPr>
              <w:t xml:space="preserve">Qualité / délégation : </w:t>
            </w:r>
            <w:r>
              <w:rPr>
                <w:rFonts w:eastAsia="Marianne"/>
                <w:color w:val="000000"/>
                <w:sz w:val="17"/>
              </w:rPr>
              <w:t>................................................................</w:t>
            </w:r>
          </w:p>
          <w:p w14:paraId="686A667E" w14:textId="77777777" w:rsidR="004004D9" w:rsidRDefault="00322633">
            <w:pPr>
              <w:spacing w:after="100" w:line="240" w:lineRule="auto"/>
            </w:pPr>
            <w:r>
              <w:rPr>
                <w:rFonts w:eastAsia="Marianne"/>
                <w:b/>
                <w:color w:val="000000"/>
                <w:sz w:val="17"/>
              </w:rPr>
              <w:t xml:space="preserve">Date : </w:t>
            </w:r>
            <w:r>
              <w:rPr>
                <w:rFonts w:eastAsia="Marianne"/>
                <w:color w:val="000000"/>
                <w:sz w:val="17"/>
              </w:rPr>
              <w:t>................................................................</w:t>
            </w:r>
          </w:p>
          <w:p w14:paraId="54EAE915" w14:textId="77777777" w:rsidR="004004D9" w:rsidRDefault="00322633">
            <w:pPr>
              <w:spacing w:after="100" w:line="240" w:lineRule="auto"/>
            </w:pPr>
            <w:r>
              <w:rPr>
                <w:rFonts w:eastAsia="Marianne"/>
                <w:b/>
                <w:color w:val="000000"/>
                <w:sz w:val="17"/>
              </w:rPr>
              <w:t xml:space="preserve">Signature et cachet : </w:t>
            </w:r>
            <w:r>
              <w:rPr>
                <w:rFonts w:eastAsia="Marianne"/>
                <w:color w:val="000000"/>
                <w:sz w:val="17"/>
              </w:rPr>
              <w:t>................................................................</w:t>
            </w:r>
          </w:p>
          <w:p w14:paraId="52FCA764" w14:textId="77777777" w:rsidR="004004D9" w:rsidRDefault="00322633">
            <w:pPr>
              <w:spacing w:after="0" w:line="240" w:lineRule="auto"/>
            </w:pPr>
            <w:r>
              <w:rPr>
                <w:rFonts w:eastAsia="Marianne"/>
                <w:color w:val="000000"/>
                <w:sz w:val="18"/>
              </w:rPr>
              <w:br/>
            </w:r>
            <w:r>
              <w:rPr>
                <w:rFonts w:eastAsia="Marianne"/>
                <w:color w:val="000000"/>
                <w:sz w:val="18"/>
              </w:rPr>
              <w:br/>
            </w:r>
          </w:p>
        </w:tc>
      </w:tr>
    </w:tbl>
    <w:p w14:paraId="5DE068D4" w14:textId="77777777" w:rsidR="004004D9" w:rsidRDefault="00322633" w:rsidP="00CF6BCF">
      <w:pPr>
        <w:spacing w:before="160" w:after="0"/>
        <w:jc w:val="both"/>
      </w:pPr>
      <w:r>
        <w:rPr>
          <w:rFonts w:eastAsia="Marianne"/>
          <w:b/>
          <w:color w:val="002D5B"/>
          <w:sz w:val="16"/>
        </w:rPr>
        <w:lastRenderedPageBreak/>
        <w:t xml:space="preserve">Base documentaire : </w:t>
      </w:r>
      <w:r>
        <w:rPr>
          <w:rFonts w:eastAsia="Marianne"/>
          <w:color w:val="000000"/>
          <w:sz w:val="16"/>
        </w:rPr>
        <w:t>convention type annexée à l’instruction Direction des sports - DGESCO relative au déploiement du dispositif 2HSC à la rentrée scolaire 2026, visas du 7 juillet 2026. Les articles 6 à 9 en reprennent le cadre réglementaire ; la numérotation interne de l’article 7 a été harmonisée sans modification de fond.</w:t>
      </w:r>
    </w:p>
    <w:sectPr w:rsidR="004004D9" w:rsidSect="00034616">
      <w:headerReference w:type="default" r:id="rId12"/>
      <w:footerReference w:type="default" r:id="rId13"/>
      <w:headerReference w:type="first" r:id="rId14"/>
      <w:footerReference w:type="first" r:id="rId15"/>
      <w:pgSz w:w="11906" w:h="16838"/>
      <w:pgMar w:top="2098" w:right="1020" w:bottom="1446" w:left="1020" w:header="255"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72F7C" w14:textId="77777777" w:rsidR="00530B8A" w:rsidRDefault="00530B8A">
      <w:pPr>
        <w:spacing w:after="0" w:line="240" w:lineRule="auto"/>
      </w:pPr>
      <w:r>
        <w:separator/>
      </w:r>
    </w:p>
  </w:endnote>
  <w:endnote w:type="continuationSeparator" w:id="0">
    <w:p w14:paraId="2D15BC73" w14:textId="77777777" w:rsidR="00530B8A" w:rsidRDefault="0053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Marianne ExtraBold">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60" w:type="dxa"/>
      <w:tblLayout w:type="fixed"/>
      <w:tblLook w:val="04A0" w:firstRow="1" w:lastRow="0" w:firstColumn="1" w:lastColumn="0" w:noHBand="0" w:noVBand="1"/>
    </w:tblPr>
    <w:tblGrid>
      <w:gridCol w:w="7600"/>
      <w:gridCol w:w="2260"/>
    </w:tblGrid>
    <w:tr w:rsidR="004004D9" w14:paraId="44AA9858" w14:textId="77777777">
      <w:tc>
        <w:tcPr>
          <w:tcW w:w="7600" w:type="dxa"/>
          <w:tcMar>
            <w:top w:w="0" w:type="dxa"/>
            <w:left w:w="0" w:type="dxa"/>
            <w:bottom w:w="0" w:type="dxa"/>
            <w:right w:w="0" w:type="dxa"/>
          </w:tcMar>
          <w:vAlign w:val="bottom"/>
        </w:tcPr>
        <w:p w14:paraId="7A51AC64" w14:textId="77777777" w:rsidR="004004D9" w:rsidRDefault="00322633">
          <w:pPr>
            <w:spacing w:after="0" w:line="240" w:lineRule="auto"/>
          </w:pPr>
          <w:r>
            <w:rPr>
              <w:rFonts w:eastAsia="Marianne"/>
              <w:color w:val="5F666E"/>
              <w:sz w:val="14"/>
            </w:rPr>
            <w:t>DRAJES Île-de-France  |  6-8 rue Eugène Oudiné - CS 81360</w:t>
          </w:r>
          <w:r>
            <w:rPr>
              <w:rFonts w:eastAsia="Marianne"/>
              <w:color w:val="5F666E"/>
              <w:sz w:val="14"/>
            </w:rPr>
            <w:br/>
            <w:t>75634 Paris Cedex 13  |  Standard : 01 40 77 55 00</w:t>
          </w:r>
        </w:p>
      </w:tc>
      <w:tc>
        <w:tcPr>
          <w:tcW w:w="2260" w:type="dxa"/>
          <w:tcMar>
            <w:top w:w="0" w:type="dxa"/>
            <w:left w:w="0" w:type="dxa"/>
            <w:bottom w:w="0" w:type="dxa"/>
            <w:right w:w="0" w:type="dxa"/>
          </w:tcMar>
          <w:vAlign w:val="bottom"/>
        </w:tcPr>
        <w:p w14:paraId="2A4F70E4" w14:textId="486487F2" w:rsidR="004004D9" w:rsidRDefault="00322633">
          <w:pPr>
            <w:spacing w:after="0" w:line="240" w:lineRule="auto"/>
            <w:jc w:val="right"/>
          </w:pPr>
          <w:r>
            <w:rPr>
              <w:rFonts w:eastAsia="Marianne"/>
              <w:color w:val="5F666E"/>
              <w:sz w:val="15"/>
            </w:rPr>
            <w:t xml:space="preserve">Page </w:t>
          </w:r>
          <w:r>
            <w:fldChar w:fldCharType="begin"/>
          </w:r>
          <w:r>
            <w:instrText>PAGE</w:instrText>
          </w:r>
          <w:r>
            <w:fldChar w:fldCharType="separate"/>
          </w:r>
          <w:r w:rsidR="00535C4A">
            <w:t>2</w:t>
          </w:r>
          <w:r>
            <w:rPr>
              <w:sz w:val="15"/>
            </w:rPr>
            <w:fldChar w:fldCharType="end"/>
          </w:r>
          <w:r>
            <w:rPr>
              <w:rFonts w:eastAsia="Marianne"/>
              <w:color w:val="5F666E"/>
              <w:sz w:val="15"/>
            </w:rPr>
            <w:t xml:space="preserve"> / </w:t>
          </w:r>
          <w:r>
            <w:fldChar w:fldCharType="begin"/>
          </w:r>
          <w:r>
            <w:instrText>NUMPAGES</w:instrText>
          </w:r>
          <w:r>
            <w:fldChar w:fldCharType="separate"/>
          </w:r>
          <w:r w:rsidR="00535C4A">
            <w:t>2</w:t>
          </w:r>
          <w:r>
            <w:rPr>
              <w:sz w:val="15"/>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60" w:type="dxa"/>
      <w:tblLayout w:type="fixed"/>
      <w:tblLook w:val="04A0" w:firstRow="1" w:lastRow="0" w:firstColumn="1" w:lastColumn="0" w:noHBand="0" w:noVBand="1"/>
    </w:tblPr>
    <w:tblGrid>
      <w:gridCol w:w="7600"/>
      <w:gridCol w:w="2260"/>
    </w:tblGrid>
    <w:tr w:rsidR="004004D9" w14:paraId="0D691D70" w14:textId="77777777">
      <w:tc>
        <w:tcPr>
          <w:tcW w:w="7600" w:type="dxa"/>
          <w:tcMar>
            <w:top w:w="0" w:type="dxa"/>
            <w:left w:w="0" w:type="dxa"/>
            <w:bottom w:w="0" w:type="dxa"/>
            <w:right w:w="0" w:type="dxa"/>
          </w:tcMar>
          <w:vAlign w:val="bottom"/>
        </w:tcPr>
        <w:p w14:paraId="311E5C8A" w14:textId="77777777" w:rsidR="004004D9" w:rsidRDefault="00322633">
          <w:pPr>
            <w:spacing w:after="0" w:line="240" w:lineRule="auto"/>
          </w:pPr>
          <w:r>
            <w:rPr>
              <w:rFonts w:eastAsia="Marianne"/>
              <w:color w:val="5F666E"/>
              <w:sz w:val="14"/>
            </w:rPr>
            <w:t>DRAJES Île-de-France  |  6-8 rue Eugène Oudiné - CS 81360</w:t>
          </w:r>
          <w:r>
            <w:rPr>
              <w:rFonts w:eastAsia="Marianne"/>
              <w:color w:val="5F666E"/>
              <w:sz w:val="14"/>
            </w:rPr>
            <w:br/>
            <w:t>75634 Paris Cedex 13  |  Standard : 01 40 77 55 00</w:t>
          </w:r>
        </w:p>
      </w:tc>
      <w:tc>
        <w:tcPr>
          <w:tcW w:w="2260" w:type="dxa"/>
          <w:tcMar>
            <w:top w:w="0" w:type="dxa"/>
            <w:left w:w="0" w:type="dxa"/>
            <w:bottom w:w="0" w:type="dxa"/>
            <w:right w:w="0" w:type="dxa"/>
          </w:tcMar>
          <w:vAlign w:val="bottom"/>
        </w:tcPr>
        <w:p w14:paraId="74D0E835" w14:textId="6CE60927" w:rsidR="004004D9" w:rsidRDefault="00322633">
          <w:pPr>
            <w:spacing w:after="0" w:line="240" w:lineRule="auto"/>
            <w:jc w:val="right"/>
          </w:pPr>
          <w:r>
            <w:rPr>
              <w:rFonts w:eastAsia="Marianne"/>
              <w:color w:val="5F666E"/>
              <w:sz w:val="15"/>
            </w:rPr>
            <w:t xml:space="preserve">Page </w:t>
          </w:r>
          <w:r>
            <w:fldChar w:fldCharType="begin"/>
          </w:r>
          <w:r>
            <w:instrText>PAGE</w:instrText>
          </w:r>
          <w:r>
            <w:fldChar w:fldCharType="separate"/>
          </w:r>
          <w:r w:rsidR="00535C4A">
            <w:t>1</w:t>
          </w:r>
          <w:r>
            <w:rPr>
              <w:sz w:val="15"/>
            </w:rPr>
            <w:fldChar w:fldCharType="end"/>
          </w:r>
          <w:r>
            <w:rPr>
              <w:rFonts w:eastAsia="Marianne"/>
              <w:color w:val="5F666E"/>
              <w:sz w:val="15"/>
            </w:rPr>
            <w:t xml:space="preserve"> / </w:t>
          </w:r>
          <w:r>
            <w:fldChar w:fldCharType="begin"/>
          </w:r>
          <w:r>
            <w:instrText>NUMPAGES</w:instrText>
          </w:r>
          <w:r>
            <w:fldChar w:fldCharType="separate"/>
          </w:r>
          <w:r w:rsidR="00535C4A">
            <w:t>1</w:t>
          </w:r>
          <w:r>
            <w:rPr>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0DAE4" w14:textId="77777777" w:rsidR="00530B8A" w:rsidRDefault="00530B8A">
      <w:pPr>
        <w:spacing w:after="0" w:line="240" w:lineRule="auto"/>
      </w:pPr>
      <w:r>
        <w:separator/>
      </w:r>
    </w:p>
  </w:footnote>
  <w:footnote w:type="continuationSeparator" w:id="0">
    <w:p w14:paraId="67958911" w14:textId="77777777" w:rsidR="00530B8A" w:rsidRDefault="00530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0CB57" w14:textId="77777777" w:rsidR="004004D9" w:rsidRDefault="00322633">
    <w:pPr>
      <w:pStyle w:val="En-tte"/>
      <w:jc w:val="right"/>
    </w:pPr>
    <w:r>
      <w:rPr>
        <w:rFonts w:eastAsia="Marianne"/>
        <w:color w:val="5F666E"/>
        <w:sz w:val="16"/>
      </w:rPr>
      <w:t>DRAJES Île-de-France  |  Convention 2HSC 2026-2027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60" w:type="dxa"/>
      <w:tblLayout w:type="fixed"/>
      <w:tblLook w:val="04A0" w:firstRow="1" w:lastRow="0" w:firstColumn="1" w:lastColumn="0" w:noHBand="0" w:noVBand="1"/>
    </w:tblPr>
    <w:tblGrid>
      <w:gridCol w:w="3900"/>
      <w:gridCol w:w="5960"/>
    </w:tblGrid>
    <w:tr w:rsidR="004004D9" w14:paraId="777CE28F" w14:textId="77777777">
      <w:tc>
        <w:tcPr>
          <w:tcW w:w="3900" w:type="dxa"/>
          <w:tcMar>
            <w:top w:w="0" w:type="dxa"/>
            <w:left w:w="0" w:type="dxa"/>
            <w:bottom w:w="0" w:type="dxa"/>
            <w:right w:w="0" w:type="dxa"/>
          </w:tcMar>
        </w:tcPr>
        <w:p w14:paraId="15DB4B78" w14:textId="77777777" w:rsidR="004004D9" w:rsidRDefault="00536E67">
          <w:pPr>
            <w:spacing w:after="0" w:line="240" w:lineRule="auto"/>
          </w:pPr>
          <w:r>
            <w:rPr>
              <w:lang w:eastAsia="fr-FR"/>
            </w:rPr>
            <w:drawing>
              <wp:inline distT="0" distB="0" distL="0" distR="0" wp14:anchorId="425700F1" wp14:editId="1ECBF66B">
                <wp:extent cx="1762125" cy="88392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883920"/>
                        </a:xfrm>
                        <a:prstGeom prst="rect">
                          <a:avLst/>
                        </a:prstGeom>
                        <a:noFill/>
                      </pic:spPr>
                    </pic:pic>
                  </a:graphicData>
                </a:graphic>
              </wp:inline>
            </w:drawing>
          </w:r>
        </w:p>
      </w:tc>
      <w:tc>
        <w:tcPr>
          <w:tcW w:w="5960" w:type="dxa"/>
          <w:tcMar>
            <w:top w:w="0" w:type="dxa"/>
            <w:left w:w="0" w:type="dxa"/>
            <w:bottom w:w="0" w:type="dxa"/>
            <w:right w:w="0" w:type="dxa"/>
          </w:tcMar>
        </w:tcPr>
        <w:p w14:paraId="18EAEE4C" w14:textId="77777777" w:rsidR="00536E67" w:rsidRDefault="00536E67" w:rsidP="00536E67">
          <w:pPr>
            <w:pStyle w:val="Contenudetableau"/>
            <w:ind w:left="709" w:hanging="19"/>
            <w:jc w:val="right"/>
            <w:rPr>
              <w:rFonts w:ascii="Marianne ExtraBold" w:hAnsi="Marianne ExtraBold"/>
              <w:sz w:val="22"/>
              <w:szCs w:val="22"/>
            </w:rPr>
          </w:pPr>
        </w:p>
        <w:p w14:paraId="07C499D4" w14:textId="77777777" w:rsidR="00536E67" w:rsidRPr="0067225B" w:rsidRDefault="00536E67" w:rsidP="00536E67">
          <w:pPr>
            <w:pStyle w:val="Contenudetableau"/>
            <w:ind w:left="709" w:hanging="19"/>
            <w:jc w:val="right"/>
            <w:rPr>
              <w:rFonts w:ascii="Marianne ExtraBold" w:hAnsi="Marianne ExtraBold"/>
              <w:sz w:val="22"/>
              <w:szCs w:val="22"/>
            </w:rPr>
          </w:pPr>
          <w:r w:rsidRPr="0067225B">
            <w:rPr>
              <w:rFonts w:ascii="Marianne ExtraBold" w:hAnsi="Marianne ExtraBold"/>
              <w:sz w:val="22"/>
              <w:szCs w:val="22"/>
            </w:rPr>
            <w:t>Délégation régionale académique</w:t>
          </w:r>
        </w:p>
        <w:p w14:paraId="1C4E00AE" w14:textId="77777777" w:rsidR="004004D9" w:rsidRDefault="00536E67" w:rsidP="00536E67">
          <w:pPr>
            <w:spacing w:after="0" w:line="240" w:lineRule="auto"/>
            <w:jc w:val="right"/>
          </w:pPr>
          <w:r w:rsidRPr="0067225B">
            <w:rPr>
              <w:rFonts w:ascii="Marianne ExtraBold" w:hAnsi="Marianne ExtraBold"/>
              <w:sz w:val="22"/>
            </w:rPr>
            <w:t>jeunesse, engagement et sports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2CDE0F31"/>
    <w:multiLevelType w:val="hybridMultilevel"/>
    <w:tmpl w:val="F4AC1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3EB7"/>
    <w:rsid w:val="00034616"/>
    <w:rsid w:val="0006063C"/>
    <w:rsid w:val="00076E12"/>
    <w:rsid w:val="000D66E6"/>
    <w:rsid w:val="0015074B"/>
    <w:rsid w:val="001E0E2B"/>
    <w:rsid w:val="00213C31"/>
    <w:rsid w:val="00233E54"/>
    <w:rsid w:val="00286423"/>
    <w:rsid w:val="0029639D"/>
    <w:rsid w:val="00322633"/>
    <w:rsid w:val="00326F90"/>
    <w:rsid w:val="00336057"/>
    <w:rsid w:val="003934C5"/>
    <w:rsid w:val="004004D9"/>
    <w:rsid w:val="00461072"/>
    <w:rsid w:val="00480F5A"/>
    <w:rsid w:val="0053063B"/>
    <w:rsid w:val="00530B8A"/>
    <w:rsid w:val="005343DD"/>
    <w:rsid w:val="00535C4A"/>
    <w:rsid w:val="00536E67"/>
    <w:rsid w:val="00567C9A"/>
    <w:rsid w:val="00597CCB"/>
    <w:rsid w:val="006321D6"/>
    <w:rsid w:val="00740B1A"/>
    <w:rsid w:val="00741CC1"/>
    <w:rsid w:val="00797A59"/>
    <w:rsid w:val="00812E45"/>
    <w:rsid w:val="00845DAA"/>
    <w:rsid w:val="008D0B50"/>
    <w:rsid w:val="008D35DF"/>
    <w:rsid w:val="008E3857"/>
    <w:rsid w:val="008F39B4"/>
    <w:rsid w:val="00936482"/>
    <w:rsid w:val="00996096"/>
    <w:rsid w:val="00A16CA8"/>
    <w:rsid w:val="00A22316"/>
    <w:rsid w:val="00A60820"/>
    <w:rsid w:val="00A725F8"/>
    <w:rsid w:val="00A853B6"/>
    <w:rsid w:val="00A85A8B"/>
    <w:rsid w:val="00A92E6D"/>
    <w:rsid w:val="00AA1D8D"/>
    <w:rsid w:val="00AA2BC3"/>
    <w:rsid w:val="00AE0162"/>
    <w:rsid w:val="00AE3C41"/>
    <w:rsid w:val="00B23143"/>
    <w:rsid w:val="00B47730"/>
    <w:rsid w:val="00B8623B"/>
    <w:rsid w:val="00C3125F"/>
    <w:rsid w:val="00C704AF"/>
    <w:rsid w:val="00C90184"/>
    <w:rsid w:val="00C90986"/>
    <w:rsid w:val="00CB0664"/>
    <w:rsid w:val="00CB31F6"/>
    <w:rsid w:val="00CB347E"/>
    <w:rsid w:val="00CF6BCF"/>
    <w:rsid w:val="00E67595"/>
    <w:rsid w:val="00F0428B"/>
    <w:rsid w:val="00F53CD8"/>
    <w:rsid w:val="00F95708"/>
    <w:rsid w:val="00FA0950"/>
    <w:rsid w:val="00FA7BEF"/>
    <w:rsid w:val="00FB52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A73DD1"/>
  <w14:defaultImageDpi w14:val="330"/>
  <w15:docId w15:val="{8BD3395F-836F-470F-ACC3-51792B3E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2" w:lineRule="auto"/>
    </w:pPr>
    <w:rPr>
      <w:rFonts w:ascii="Marianne" w:hAnsi="Marianne"/>
      <w:noProof/>
      <w:sz w:val="19"/>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002D5B"/>
      <w:sz w:val="23"/>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002D5B"/>
      <w:sz w:val="2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002D5B"/>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spacing w:after="40" w:line="245" w:lineRule="auto"/>
      <w:ind w:left="369" w:hanging="170"/>
      <w:contextualSpacing/>
    </w:pPr>
    <w:rPr>
      <w:sz w:val="18"/>
    </w:rPr>
  </w:style>
  <w:style w:type="paragraph" w:styleId="Listepuces2">
    <w:name w:val="List Bullet 2"/>
    <w:basedOn w:val="Normal"/>
    <w:uiPriority w:val="99"/>
    <w:unhideWhenUsed/>
    <w:rsid w:val="00326F90"/>
    <w:pPr>
      <w:numPr>
        <w:numId w:val="2"/>
      </w:numPr>
      <w:spacing w:after="40" w:line="245" w:lineRule="auto"/>
      <w:ind w:left="652" w:hanging="170"/>
      <w:contextualSpacing/>
    </w:pPr>
    <w:rPr>
      <w:sz w:val="18"/>
    </w:r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edebulles">
    <w:name w:val="Balloon Text"/>
    <w:basedOn w:val="Normal"/>
    <w:link w:val="TextedebullesCar"/>
    <w:uiPriority w:val="99"/>
    <w:semiHidden/>
    <w:unhideWhenUsed/>
    <w:rsid w:val="00033EB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33EB7"/>
    <w:rPr>
      <w:rFonts w:ascii="Segoe UI" w:hAnsi="Segoe UI" w:cs="Segoe UI"/>
      <w:sz w:val="18"/>
      <w:szCs w:val="18"/>
    </w:rPr>
  </w:style>
  <w:style w:type="paragraph" w:customStyle="1" w:styleId="Contenudetableau">
    <w:name w:val="Contenu de tableau"/>
    <w:basedOn w:val="Normal"/>
    <w:qFormat/>
    <w:rsid w:val="00536E67"/>
    <w:pPr>
      <w:widowControl w:val="0"/>
      <w:suppressLineNumbers/>
      <w:suppressAutoHyphens/>
      <w:spacing w:after="0" w:line="240" w:lineRule="auto"/>
      <w:jc w:val="both"/>
    </w:pPr>
    <w:rPr>
      <w:rFonts w:eastAsia="NSimSun" w:cs="Arial Unicode MS"/>
      <w:kern w:val="2"/>
      <w:sz w:val="20"/>
      <w:szCs w:val="24"/>
      <w:lang w:eastAsia="zh-CN" w:bidi="hi-IN"/>
    </w:rPr>
  </w:style>
  <w:style w:type="character" w:styleId="Marquedecommentaire">
    <w:name w:val="annotation reference"/>
    <w:basedOn w:val="Policepardfaut"/>
    <w:uiPriority w:val="99"/>
    <w:semiHidden/>
    <w:unhideWhenUsed/>
    <w:rsid w:val="00A853B6"/>
    <w:rPr>
      <w:sz w:val="16"/>
      <w:szCs w:val="16"/>
    </w:rPr>
  </w:style>
  <w:style w:type="paragraph" w:styleId="Commentaire">
    <w:name w:val="annotation text"/>
    <w:basedOn w:val="Normal"/>
    <w:link w:val="CommentaireCar"/>
    <w:uiPriority w:val="99"/>
    <w:semiHidden/>
    <w:unhideWhenUsed/>
    <w:rsid w:val="00A853B6"/>
    <w:pPr>
      <w:spacing w:line="240" w:lineRule="auto"/>
    </w:pPr>
    <w:rPr>
      <w:sz w:val="20"/>
      <w:szCs w:val="20"/>
    </w:rPr>
  </w:style>
  <w:style w:type="character" w:customStyle="1" w:styleId="CommentaireCar">
    <w:name w:val="Commentaire Car"/>
    <w:basedOn w:val="Policepardfaut"/>
    <w:link w:val="Commentaire"/>
    <w:uiPriority w:val="99"/>
    <w:semiHidden/>
    <w:rsid w:val="00A853B6"/>
    <w:rPr>
      <w:rFonts w:ascii="Marianne" w:hAnsi="Marianne"/>
      <w:noProof/>
      <w:sz w:val="20"/>
      <w:szCs w:val="20"/>
      <w:lang w:val="fr-FR"/>
    </w:rPr>
  </w:style>
  <w:style w:type="paragraph" w:styleId="Objetducommentaire">
    <w:name w:val="annotation subject"/>
    <w:basedOn w:val="Commentaire"/>
    <w:next w:val="Commentaire"/>
    <w:link w:val="ObjetducommentaireCar"/>
    <w:uiPriority w:val="99"/>
    <w:semiHidden/>
    <w:unhideWhenUsed/>
    <w:rsid w:val="00A853B6"/>
    <w:rPr>
      <w:b/>
      <w:bCs/>
    </w:rPr>
  </w:style>
  <w:style w:type="character" w:customStyle="1" w:styleId="ObjetducommentaireCar">
    <w:name w:val="Objet du commentaire Car"/>
    <w:basedOn w:val="CommentaireCar"/>
    <w:link w:val="Objetducommentaire"/>
    <w:uiPriority w:val="99"/>
    <w:semiHidden/>
    <w:rsid w:val="00A853B6"/>
    <w:rPr>
      <w:rFonts w:ascii="Marianne" w:hAnsi="Marianne"/>
      <w:b/>
      <w:bCs/>
      <w:noProof/>
      <w:sz w:val="20"/>
      <w:szCs w:val="20"/>
      <w:lang w:val="fr-FR"/>
    </w:rPr>
  </w:style>
  <w:style w:type="paragraph" w:customStyle="1" w:styleId="pdq2pgselectionanchorcontainer">
    <w:name w:val="pdq2pg_selectionanchorcontainer"/>
    <w:basedOn w:val="Normal"/>
    <w:rsid w:val="001E0E2B"/>
    <w:pPr>
      <w:spacing w:before="100" w:beforeAutospacing="1" w:after="100" w:afterAutospacing="1" w:line="240" w:lineRule="auto"/>
    </w:pPr>
    <w:rPr>
      <w:rFonts w:ascii="Times New Roman" w:eastAsia="Times New Roman" w:hAnsi="Times New Roman" w:cs="Times New Roman"/>
      <w:noProof w:val="0"/>
      <w:sz w:val="24"/>
      <w:szCs w:val="24"/>
      <w:lang w:eastAsia="fr-FR"/>
    </w:rPr>
  </w:style>
  <w:style w:type="paragraph" w:styleId="NormalWeb">
    <w:name w:val="Normal (Web)"/>
    <w:basedOn w:val="Normal"/>
    <w:uiPriority w:val="99"/>
    <w:semiHidden/>
    <w:unhideWhenUsed/>
    <w:rsid w:val="001E0E2B"/>
    <w:pPr>
      <w:spacing w:before="100" w:beforeAutospacing="1" w:after="100" w:afterAutospacing="1" w:line="240" w:lineRule="auto"/>
    </w:pPr>
    <w:rPr>
      <w:rFonts w:ascii="Times New Roman" w:eastAsia="Times New Roman" w:hAnsi="Times New Roman" w:cs="Times New Roman"/>
      <w:noProof w:val="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08062">
      <w:bodyDiv w:val="1"/>
      <w:marLeft w:val="0"/>
      <w:marRight w:val="0"/>
      <w:marTop w:val="0"/>
      <w:marBottom w:val="0"/>
      <w:divBdr>
        <w:top w:val="none" w:sz="0" w:space="0" w:color="auto"/>
        <w:left w:val="none" w:sz="0" w:space="0" w:color="auto"/>
        <w:bottom w:val="none" w:sz="0" w:space="0" w:color="auto"/>
        <w:right w:val="none" w:sz="0" w:space="0" w:color="auto"/>
      </w:divBdr>
    </w:div>
    <w:div w:id="384138881">
      <w:bodyDiv w:val="1"/>
      <w:marLeft w:val="0"/>
      <w:marRight w:val="0"/>
      <w:marTop w:val="0"/>
      <w:marBottom w:val="0"/>
      <w:divBdr>
        <w:top w:val="none" w:sz="0" w:space="0" w:color="auto"/>
        <w:left w:val="none" w:sz="0" w:space="0" w:color="auto"/>
        <w:bottom w:val="none" w:sz="0" w:space="0" w:color="auto"/>
        <w:right w:val="none" w:sz="0" w:space="0" w:color="auto"/>
      </w:divBdr>
      <w:divsChild>
        <w:div w:id="689189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077212">
      <w:bodyDiv w:val="1"/>
      <w:marLeft w:val="0"/>
      <w:marRight w:val="0"/>
      <w:marTop w:val="0"/>
      <w:marBottom w:val="0"/>
      <w:divBdr>
        <w:top w:val="none" w:sz="0" w:space="0" w:color="auto"/>
        <w:left w:val="none" w:sz="0" w:space="0" w:color="auto"/>
        <w:bottom w:val="none" w:sz="0" w:space="0" w:color="auto"/>
        <w:right w:val="none" w:sz="0" w:space="0" w:color="auto"/>
      </w:divBdr>
      <w:divsChild>
        <w:div w:id="45297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340280">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3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8258740">
      <w:bodyDiv w:val="1"/>
      <w:marLeft w:val="0"/>
      <w:marRight w:val="0"/>
      <w:marTop w:val="0"/>
      <w:marBottom w:val="0"/>
      <w:divBdr>
        <w:top w:val="none" w:sz="0" w:space="0" w:color="auto"/>
        <w:left w:val="none" w:sz="0" w:space="0" w:color="auto"/>
        <w:bottom w:val="none" w:sz="0" w:space="0" w:color="auto"/>
        <w:right w:val="none" w:sz="0" w:space="0" w:color="auto"/>
      </w:divBdr>
      <w:divsChild>
        <w:div w:id="22024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897204">
      <w:bodyDiv w:val="1"/>
      <w:marLeft w:val="0"/>
      <w:marRight w:val="0"/>
      <w:marTop w:val="0"/>
      <w:marBottom w:val="0"/>
      <w:divBdr>
        <w:top w:val="none" w:sz="0" w:space="0" w:color="auto"/>
        <w:left w:val="none" w:sz="0" w:space="0" w:color="auto"/>
        <w:bottom w:val="none" w:sz="0" w:space="0" w:color="auto"/>
        <w:right w:val="none" w:sz="0" w:space="0" w:color="auto"/>
      </w:divBdr>
    </w:div>
    <w:div w:id="1666780390">
      <w:bodyDiv w:val="1"/>
      <w:marLeft w:val="0"/>
      <w:marRight w:val="0"/>
      <w:marTop w:val="0"/>
      <w:marBottom w:val="0"/>
      <w:divBdr>
        <w:top w:val="none" w:sz="0" w:space="0" w:color="auto"/>
        <w:left w:val="none" w:sz="0" w:space="0" w:color="auto"/>
        <w:bottom w:val="none" w:sz="0" w:space="0" w:color="auto"/>
        <w:right w:val="none" w:sz="0" w:space="0" w:color="auto"/>
      </w:divBdr>
    </w:div>
    <w:div w:id="1671299535">
      <w:bodyDiv w:val="1"/>
      <w:marLeft w:val="0"/>
      <w:marRight w:val="0"/>
      <w:marTop w:val="0"/>
      <w:marBottom w:val="0"/>
      <w:divBdr>
        <w:top w:val="none" w:sz="0" w:space="0" w:color="auto"/>
        <w:left w:val="none" w:sz="0" w:space="0" w:color="auto"/>
        <w:bottom w:val="none" w:sz="0" w:space="0" w:color="auto"/>
        <w:right w:val="none" w:sz="0" w:space="0" w:color="auto"/>
      </w:divBdr>
      <w:divsChild>
        <w:div w:id="204343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57367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4368657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orts.gouv.fr/media/10501/downloa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legifrance.gouv.fr/codes/article_lc/LEGIARTI000006547685/" TargetMode="External"/><Relationship Id="rId4" Type="http://schemas.openxmlformats.org/officeDocument/2006/relationships/settings" Target="settings.xml"/><Relationship Id="rId9" Type="http://schemas.openxmlformats.org/officeDocument/2006/relationships/hyperlink" Target="https://www.legifrance.gouv.fr/codes/article_lc/LEGIARTI000021042085/"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D60B0-2646-416D-A77B-C7D4C48E9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4694</Words>
  <Characters>25817</Characters>
  <Application>Microsoft Office Word</Application>
  <DocSecurity>0</DocSecurity>
  <Lines>215</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Convention 2HSC 2026-2027 - modèle DRAJES Île-de-France</vt:lpstr>
      <vt:lpstr/>
    </vt:vector>
  </TitlesOfParts>
  <Manager/>
  <Company/>
  <LinksUpToDate>false</LinksUpToDate>
  <CharactersWithSpaces>30451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2HSC 2026-2027 - modèle DRAJES Île-de-France</dc:title>
  <dc:subject>Déploiement du dispositif Deux heures de sport en plus au collège</dc:subject>
  <dc:creator>DRAJES Île-de-France</dc:creator>
  <cp:keywords>2HSC, convention, DRAJES Île-de-France, SDJES, collège, sport</cp:keywords>
  <dc:description>generated by python-docx</dc:description>
  <cp:lastModifiedBy>Florent NOWAKOWSKI</cp:lastModifiedBy>
  <cp:revision>2</cp:revision>
  <cp:lastPrinted>2026-07-28T08:02:00Z</cp:lastPrinted>
  <dcterms:created xsi:type="dcterms:W3CDTF">2026-08-25T15:25:00Z</dcterms:created>
  <dcterms:modified xsi:type="dcterms:W3CDTF">2026-08-25T15:25:00Z</dcterms:modified>
  <cp:category/>
</cp:coreProperties>
</file>